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B70691" w:rsidRPr="00B70691" w:rsidRDefault="00B70691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noProof/>
          <w:color w:val="171717" w:themeColor="background2" w:themeShade="1A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3B64B2" wp14:editId="3592CA8B">
                <wp:simplePos x="0" y="0"/>
                <wp:positionH relativeFrom="column">
                  <wp:posOffset>-762001</wp:posOffset>
                </wp:positionH>
                <wp:positionV relativeFrom="paragraph">
                  <wp:posOffset>-876300</wp:posOffset>
                </wp:positionV>
                <wp:extent cx="4257675" cy="619125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7675" cy="6191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70691" w:rsidRDefault="00B70691" w:rsidP="00B7069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FFFF"/>
                                <w:kern w:val="24"/>
                                <w:sz w:val="56"/>
                                <w:szCs w:val="56"/>
                              </w:rPr>
                              <w:t>Multiple Choice Questions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3B64B2" id="Rectangle 8" o:spid="_x0000_s1026" style="position:absolute;margin-left:-60pt;margin-top:-69pt;width:335.2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" filled="f" stroked="f">
                <v:path arrowok="t"/>
                <v:textbox>
                  <w:txbxContent>
                    <w:p w:rsidR="00B70691" w:rsidRDefault="00B70691" w:rsidP="00B7069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alibri" w:hAnsi="Calibri"/>
                          <w:b/>
                          <w:bCs/>
                          <w:color w:val="FFFFFF"/>
                          <w:kern w:val="24"/>
                          <w:sz w:val="56"/>
                          <w:szCs w:val="56"/>
                        </w:rPr>
                        <w:t>Multiple Choice Questions</w:t>
                      </w:r>
                    </w:p>
                  </w:txbxContent>
                </v:textbox>
              </v:rect>
            </w:pict>
          </mc:Fallback>
        </mc:AlternateContent>
      </w:r>
      <w:r w:rsidRPr="00B70691">
        <w:rPr>
          <w:b/>
          <w:noProof/>
          <w:color w:val="171717" w:themeColor="background2" w:themeShade="1A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711415" wp14:editId="1C1C3E73">
                <wp:simplePos x="0" y="0"/>
                <wp:positionH relativeFrom="column">
                  <wp:posOffset>-962025</wp:posOffset>
                </wp:positionH>
                <wp:positionV relativeFrom="paragraph">
                  <wp:posOffset>-824865</wp:posOffset>
                </wp:positionV>
                <wp:extent cx="4667885" cy="571500"/>
                <wp:effectExtent l="38100" t="19050" r="37465" b="7620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7885" cy="5715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2700" cap="flat">
                          <a:noFill/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bodyPr rot="0" spcFirstLastPara="1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C2E06" id="Rectangle 4" o:spid="_x0000_s1026" style="position:absolute;margin-left:-75.75pt;margin-top:-64.95pt;width:367.5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" fillcolor="#538135 [2409]" stroked="f" strokeweight="1pt">
                <v:stroke miterlimit="4"/>
                <v:shadow on="t" color="black" opacity=".5" origin=",.5" offset="0"/>
                <v:path arrowok="t"/>
                <v:textbox inset="4pt,4pt,4pt,4pt"/>
              </v:rect>
            </w:pict>
          </mc:Fallback>
        </mc:AlternateContent>
      </w:r>
    </w:p>
    <w:p w:rsidR="00B70691" w:rsidRPr="00B70691" w:rsidRDefault="00B70691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1.</w:t>
      </w:r>
      <w:r w:rsidRPr="00B70691">
        <w:rPr>
          <w:b/>
          <w:color w:val="C45911" w:themeColor="accent2" w:themeShade="BF"/>
          <w:sz w:val="24"/>
        </w:rPr>
        <w:tab/>
        <w:t>We should keep our savings with banks because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It is safe</w:t>
      </w:r>
    </w:p>
    <w:p w:rsidR="00416A99" w:rsidRPr="00B70691" w:rsidRDefault="00416A99" w:rsidP="00416A99">
      <w:pPr>
        <w:spacing w:after="0" w:line="240" w:lineRule="auto"/>
        <w:ind w:firstLine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Earns interest</w:t>
      </w:r>
    </w:p>
    <w:p w:rsidR="00416A99" w:rsidRPr="00B70691" w:rsidRDefault="00416A99" w:rsidP="00416A99">
      <w:pPr>
        <w:spacing w:after="0" w:line="240" w:lineRule="auto"/>
        <w:ind w:firstLine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Can be withdrawn anytime</w:t>
      </w:r>
    </w:p>
    <w:p w:rsidR="00416A99" w:rsidRPr="00B70691" w:rsidRDefault="00416A99" w:rsidP="00416A99">
      <w:pPr>
        <w:spacing w:after="0" w:line="240" w:lineRule="auto"/>
        <w:ind w:firstLine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ind w:firstLine="720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2.</w:t>
      </w:r>
      <w:r w:rsidRPr="00B70691">
        <w:rPr>
          <w:b/>
          <w:color w:val="C45911" w:themeColor="accent2" w:themeShade="BF"/>
          <w:sz w:val="24"/>
        </w:rPr>
        <w:tab/>
        <w:t>Bank does not give loan against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Gold Ornaments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LIC policy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Lottery ticket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NSC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3.</w:t>
      </w:r>
      <w:r w:rsidRPr="00B70691">
        <w:rPr>
          <w:b/>
          <w:color w:val="C45911" w:themeColor="accent2" w:themeShade="BF"/>
          <w:sz w:val="24"/>
        </w:rPr>
        <w:tab/>
        <w:t>Bank having maximum number of branches in India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Reserve Bank of India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State Bank of India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Punjab National Bank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Bank of Baroda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4.</w:t>
      </w:r>
      <w:r w:rsidRPr="00B70691">
        <w:rPr>
          <w:b/>
          <w:color w:val="C45911" w:themeColor="accent2" w:themeShade="BF"/>
          <w:sz w:val="24"/>
        </w:rPr>
        <w:tab/>
        <w:t>100/- Rupee note is signed by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Prime Minister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Finance Minister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RBI Governor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5.</w:t>
      </w:r>
      <w:r w:rsidRPr="00B70691">
        <w:rPr>
          <w:b/>
          <w:color w:val="C45911" w:themeColor="accent2" w:themeShade="BF"/>
          <w:sz w:val="24"/>
        </w:rPr>
        <w:tab/>
        <w:t>ATM password should be kept in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Personal diary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Office diary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Memory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6.</w:t>
      </w:r>
      <w:r w:rsidRPr="00B70691">
        <w:rPr>
          <w:b/>
          <w:color w:val="C45911" w:themeColor="accent2" w:themeShade="BF"/>
          <w:sz w:val="24"/>
        </w:rPr>
        <w:tab/>
        <w:t>ATM password to be shared only with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Spouse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Obedient son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Obedient daughter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7.</w:t>
      </w:r>
      <w:r w:rsidRPr="00B70691">
        <w:rPr>
          <w:b/>
          <w:color w:val="C45911" w:themeColor="accent2" w:themeShade="BF"/>
          <w:sz w:val="24"/>
        </w:rPr>
        <w:tab/>
        <w:t>Nomination can be done in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Savings Bank account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Recurring Deposit account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lastRenderedPageBreak/>
        <w:t>c)</w:t>
      </w:r>
      <w:r w:rsidRPr="00B70691">
        <w:rPr>
          <w:b/>
          <w:color w:val="171717" w:themeColor="background2" w:themeShade="1A"/>
          <w:sz w:val="24"/>
        </w:rPr>
        <w:tab/>
        <w:t>Fixed Deposit account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8.</w:t>
      </w:r>
      <w:r w:rsidRPr="00B70691">
        <w:rPr>
          <w:b/>
          <w:color w:val="C45911" w:themeColor="accent2" w:themeShade="BF"/>
          <w:sz w:val="24"/>
        </w:rPr>
        <w:tab/>
        <w:t>Who is the present Governor of RBI?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 xml:space="preserve">K.C. </w:t>
      </w:r>
      <w:proofErr w:type="spellStart"/>
      <w:r w:rsidRPr="00B70691">
        <w:rPr>
          <w:b/>
          <w:color w:val="171717" w:themeColor="background2" w:themeShade="1A"/>
          <w:sz w:val="24"/>
        </w:rPr>
        <w:t>Chakrabarty</w:t>
      </w:r>
      <w:proofErr w:type="spellEnd"/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D K Mittal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</w:r>
      <w:proofErr w:type="spellStart"/>
      <w:r w:rsidRPr="00B70691">
        <w:rPr>
          <w:b/>
          <w:color w:val="171717" w:themeColor="background2" w:themeShade="1A"/>
          <w:sz w:val="24"/>
        </w:rPr>
        <w:t>Raghuram</w:t>
      </w:r>
      <w:proofErr w:type="spellEnd"/>
      <w:r w:rsidRPr="00B70691">
        <w:rPr>
          <w:b/>
          <w:color w:val="171717" w:themeColor="background2" w:themeShade="1A"/>
          <w:sz w:val="24"/>
        </w:rPr>
        <w:t xml:space="preserve"> </w:t>
      </w:r>
      <w:proofErr w:type="spellStart"/>
      <w:r w:rsidRPr="00B70691">
        <w:rPr>
          <w:b/>
          <w:color w:val="171717" w:themeColor="background2" w:themeShade="1A"/>
          <w:sz w:val="24"/>
        </w:rPr>
        <w:t>Rajan</w:t>
      </w:r>
      <w:proofErr w:type="spellEnd"/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</w:r>
      <w:proofErr w:type="spellStart"/>
      <w:r w:rsidRPr="00B70691">
        <w:rPr>
          <w:b/>
          <w:color w:val="171717" w:themeColor="background2" w:themeShade="1A"/>
          <w:sz w:val="24"/>
        </w:rPr>
        <w:t>Montek</w:t>
      </w:r>
      <w:proofErr w:type="spellEnd"/>
      <w:r w:rsidRPr="00B70691">
        <w:rPr>
          <w:b/>
          <w:color w:val="171717" w:themeColor="background2" w:themeShade="1A"/>
          <w:sz w:val="24"/>
        </w:rPr>
        <w:t xml:space="preserve"> Singh Ahluwalia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noProof/>
          <w:color w:val="171717" w:themeColor="background2" w:themeShade="1A"/>
        </w:rPr>
        <w:drawing>
          <wp:anchor distT="0" distB="0" distL="114300" distR="114300" simplePos="0" relativeHeight="251658240" behindDoc="0" locked="0" layoutInCell="1" allowOverlap="1" wp14:anchorId="02948CEF" wp14:editId="17EF676C">
            <wp:simplePos x="0" y="0"/>
            <wp:positionH relativeFrom="column">
              <wp:posOffset>413385</wp:posOffset>
            </wp:positionH>
            <wp:positionV relativeFrom="paragraph">
              <wp:posOffset>155899</wp:posOffset>
            </wp:positionV>
            <wp:extent cx="482600" cy="415925"/>
            <wp:effectExtent l="0" t="0" r="0" b="3175"/>
            <wp:wrapNone/>
            <wp:docPr id="1" name="Picture 1" descr="C:\Documents and Settings\Administrator\My Documents\My Pictures\sbi logo.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My Pictures\sbi logo..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9.</w:t>
      </w:r>
      <w:r w:rsidRPr="00B70691">
        <w:rPr>
          <w:b/>
          <w:color w:val="C45911" w:themeColor="accent2" w:themeShade="BF"/>
          <w:sz w:val="24"/>
        </w:rPr>
        <w:tab/>
      </w:r>
      <w:r w:rsidRPr="00B70691">
        <w:rPr>
          <w:b/>
          <w:color w:val="C45911" w:themeColor="accent2" w:themeShade="BF"/>
          <w:sz w:val="24"/>
        </w:rPr>
        <w:tab/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ab/>
      </w:r>
      <w:r w:rsidRPr="00B70691">
        <w:rPr>
          <w:b/>
          <w:color w:val="C45911" w:themeColor="accent2" w:themeShade="BF"/>
          <w:sz w:val="24"/>
        </w:rPr>
        <w:tab/>
        <w:t xml:space="preserve">  </w:t>
      </w:r>
      <w:proofErr w:type="gramStart"/>
      <w:r w:rsidRPr="00B70691">
        <w:rPr>
          <w:b/>
          <w:color w:val="C45911" w:themeColor="accent2" w:themeShade="BF"/>
          <w:sz w:val="24"/>
        </w:rPr>
        <w:t>is</w:t>
      </w:r>
      <w:proofErr w:type="gramEnd"/>
      <w:r w:rsidRPr="00B70691">
        <w:rPr>
          <w:b/>
          <w:color w:val="C45911" w:themeColor="accent2" w:themeShade="BF"/>
          <w:sz w:val="24"/>
        </w:rPr>
        <w:t xml:space="preserve"> the logo of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State Bank of India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Punjab National Bank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Bank of Baroda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10.</w:t>
      </w:r>
      <w:r w:rsidRPr="00B70691">
        <w:rPr>
          <w:b/>
          <w:color w:val="C45911" w:themeColor="accent2" w:themeShade="BF"/>
          <w:sz w:val="24"/>
        </w:rPr>
        <w:tab/>
        <w:t>Minimum age required to open SB account in the bank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8 years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10 years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12 years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11.</w:t>
      </w:r>
      <w:r w:rsidRPr="00B70691">
        <w:rPr>
          <w:b/>
          <w:color w:val="C45911" w:themeColor="accent2" w:themeShade="BF"/>
          <w:sz w:val="24"/>
        </w:rPr>
        <w:tab/>
        <w:t xml:space="preserve">Bank does not provide loans for 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Crop loans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Education loans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Home loans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Drinking &amp; Gambling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12.</w:t>
      </w:r>
      <w:r w:rsidRPr="00B70691">
        <w:rPr>
          <w:b/>
          <w:color w:val="C45911" w:themeColor="accent2" w:themeShade="BF"/>
          <w:sz w:val="24"/>
        </w:rPr>
        <w:tab/>
        <w:t>KYC means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Know your customer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Know your character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Both of above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13.</w:t>
      </w:r>
      <w:r w:rsidRPr="00B70691">
        <w:rPr>
          <w:b/>
          <w:color w:val="C45911" w:themeColor="accent2" w:themeShade="BF"/>
          <w:sz w:val="24"/>
        </w:rPr>
        <w:tab/>
        <w:t>Loans from money lenders are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With High rate of interest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No proper accounting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No transparency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 xml:space="preserve"> </w:t>
      </w:r>
    </w:p>
    <w:bookmarkEnd w:id="0"/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14.</w:t>
      </w:r>
      <w:r w:rsidRPr="00B70691">
        <w:rPr>
          <w:b/>
          <w:color w:val="C45911" w:themeColor="accent2" w:themeShade="BF"/>
          <w:sz w:val="24"/>
        </w:rPr>
        <w:tab/>
        <w:t>ATM means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Any Time Money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Auto Truck of Mahindra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Automated Teller Machine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15.</w:t>
      </w:r>
      <w:r w:rsidRPr="00B70691">
        <w:rPr>
          <w:b/>
          <w:color w:val="C45911" w:themeColor="accent2" w:themeShade="BF"/>
          <w:sz w:val="24"/>
        </w:rPr>
        <w:tab/>
        <w:t>Timely repayment of loans results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Good reputation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No tension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Easily availability of loan in future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16.</w:t>
      </w:r>
      <w:r w:rsidRPr="00B70691">
        <w:rPr>
          <w:b/>
          <w:color w:val="C45911" w:themeColor="accent2" w:themeShade="BF"/>
          <w:sz w:val="24"/>
        </w:rPr>
        <w:tab/>
        <w:t>Defaulter of loan means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Not paying loan instalments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 xml:space="preserve">Bad reputation 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Illegal activities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17.</w:t>
      </w:r>
      <w:r w:rsidRPr="00B70691">
        <w:rPr>
          <w:b/>
          <w:color w:val="C45911" w:themeColor="accent2" w:themeShade="BF"/>
          <w:sz w:val="24"/>
        </w:rPr>
        <w:tab/>
        <w:t>Life insurance means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Insurance of human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Insurance of life of human and Cattle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Insurance of Life of Machines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18.</w:t>
      </w:r>
      <w:r w:rsidRPr="00B70691">
        <w:rPr>
          <w:b/>
          <w:color w:val="C45911" w:themeColor="accent2" w:themeShade="BF"/>
          <w:sz w:val="24"/>
        </w:rPr>
        <w:tab/>
        <w:t>General Insurance relates to insurance against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Fire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 xml:space="preserve">Theft  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Burglary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19.</w:t>
      </w:r>
      <w:r w:rsidRPr="00B70691">
        <w:rPr>
          <w:b/>
          <w:color w:val="C45911" w:themeColor="accent2" w:themeShade="BF"/>
          <w:sz w:val="24"/>
        </w:rPr>
        <w:tab/>
      </w:r>
      <w:proofErr w:type="spellStart"/>
      <w:r w:rsidRPr="00B70691">
        <w:rPr>
          <w:b/>
          <w:color w:val="C45911" w:themeColor="accent2" w:themeShade="BF"/>
          <w:sz w:val="24"/>
        </w:rPr>
        <w:t>Aadhaar</w:t>
      </w:r>
      <w:proofErr w:type="spellEnd"/>
      <w:r w:rsidRPr="00B70691">
        <w:rPr>
          <w:b/>
          <w:color w:val="C45911" w:themeColor="accent2" w:themeShade="BF"/>
          <w:sz w:val="24"/>
        </w:rPr>
        <w:t xml:space="preserve"> is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12 digit number card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Identity proof issued by UIDAI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Both (a) &amp; (b)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 xml:space="preserve">None of above 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20.</w:t>
      </w:r>
      <w:r w:rsidRPr="00B70691">
        <w:rPr>
          <w:b/>
          <w:color w:val="C45911" w:themeColor="accent2" w:themeShade="BF"/>
          <w:sz w:val="24"/>
        </w:rPr>
        <w:tab/>
        <w:t>E or S means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East or South zone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lastRenderedPageBreak/>
        <w:t>b)</w:t>
      </w:r>
      <w:r w:rsidRPr="00B70691">
        <w:rPr>
          <w:b/>
          <w:color w:val="171717" w:themeColor="background2" w:themeShade="1A"/>
          <w:sz w:val="24"/>
        </w:rPr>
        <w:tab/>
        <w:t>Easy and Swift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Either or Survivor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21.</w:t>
      </w:r>
      <w:r w:rsidRPr="00B70691">
        <w:rPr>
          <w:b/>
          <w:color w:val="C45911" w:themeColor="accent2" w:themeShade="BF"/>
          <w:sz w:val="24"/>
        </w:rPr>
        <w:tab/>
        <w:t>Which is prohibited for writing on currency notes?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Political message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Religious message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Personal message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22.</w:t>
      </w:r>
      <w:r w:rsidRPr="00B70691">
        <w:rPr>
          <w:b/>
          <w:color w:val="C45911" w:themeColor="accent2" w:themeShade="BF"/>
          <w:sz w:val="24"/>
        </w:rPr>
        <w:tab/>
        <w:t>PPF means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Pension Planning Funds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Person having Pension Facilities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Public Provident Fund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Permanent Practitioner’s Forum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23.</w:t>
      </w:r>
      <w:r w:rsidRPr="00B70691">
        <w:rPr>
          <w:b/>
          <w:color w:val="C45911" w:themeColor="accent2" w:themeShade="BF"/>
          <w:sz w:val="24"/>
        </w:rPr>
        <w:tab/>
        <w:t>Highest denomination of currency notes issued by RBI is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Rs.100/-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Rs.500/-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Rs.1</w:t>
      </w:r>
      <w:proofErr w:type="gramStart"/>
      <w:r w:rsidRPr="00B70691">
        <w:rPr>
          <w:b/>
          <w:color w:val="171717" w:themeColor="background2" w:themeShade="1A"/>
          <w:sz w:val="24"/>
        </w:rPr>
        <w:t>,000</w:t>
      </w:r>
      <w:proofErr w:type="gramEnd"/>
      <w:r w:rsidRPr="00B70691">
        <w:rPr>
          <w:b/>
          <w:color w:val="171717" w:themeColor="background2" w:themeShade="1A"/>
          <w:sz w:val="24"/>
        </w:rPr>
        <w:t>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Rs.10</w:t>
      </w:r>
      <w:proofErr w:type="gramStart"/>
      <w:r w:rsidRPr="00B70691">
        <w:rPr>
          <w:b/>
          <w:color w:val="171717" w:themeColor="background2" w:themeShade="1A"/>
          <w:sz w:val="24"/>
        </w:rPr>
        <w:t>,000</w:t>
      </w:r>
      <w:proofErr w:type="gramEnd"/>
      <w:r w:rsidRPr="00B70691">
        <w:rPr>
          <w:b/>
          <w:color w:val="171717" w:themeColor="background2" w:themeShade="1A"/>
          <w:sz w:val="24"/>
        </w:rPr>
        <w:t xml:space="preserve">/- 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24.</w:t>
      </w:r>
      <w:r w:rsidRPr="00B70691">
        <w:rPr>
          <w:b/>
          <w:color w:val="C45911" w:themeColor="accent2" w:themeShade="BF"/>
          <w:sz w:val="24"/>
        </w:rPr>
        <w:tab/>
        <w:t>NRI means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Non Rural Individuals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Non Rural Immigrants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Non Resident Indian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25.</w:t>
      </w:r>
      <w:r w:rsidRPr="00B70691">
        <w:rPr>
          <w:b/>
          <w:color w:val="C45911" w:themeColor="accent2" w:themeShade="BF"/>
          <w:sz w:val="24"/>
        </w:rPr>
        <w:tab/>
        <w:t>PAN means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A kind of utensil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Primary Account Number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Permanent Account Number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26.</w:t>
      </w:r>
      <w:r w:rsidRPr="00B70691">
        <w:rPr>
          <w:b/>
          <w:color w:val="C45911" w:themeColor="accent2" w:themeShade="BF"/>
          <w:sz w:val="24"/>
        </w:rPr>
        <w:tab/>
        <w:t>Who is the present Chairman of State Bank of India?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Arundhati Bhattacharya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O.P. Bhatt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lastRenderedPageBreak/>
        <w:t>c)</w:t>
      </w:r>
      <w:r w:rsidRPr="00B70691">
        <w:rPr>
          <w:b/>
          <w:color w:val="171717" w:themeColor="background2" w:themeShade="1A"/>
          <w:sz w:val="24"/>
        </w:rPr>
        <w:tab/>
      </w:r>
      <w:proofErr w:type="spellStart"/>
      <w:r w:rsidRPr="00B70691">
        <w:rPr>
          <w:b/>
          <w:color w:val="171717" w:themeColor="background2" w:themeShade="1A"/>
          <w:sz w:val="24"/>
        </w:rPr>
        <w:t>Pratip</w:t>
      </w:r>
      <w:proofErr w:type="spellEnd"/>
      <w:r w:rsidRPr="00B70691">
        <w:rPr>
          <w:b/>
          <w:color w:val="171717" w:themeColor="background2" w:themeShade="1A"/>
          <w:sz w:val="24"/>
        </w:rPr>
        <w:t xml:space="preserve"> Chaudhuri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 xml:space="preserve">Chanda </w:t>
      </w:r>
      <w:proofErr w:type="spellStart"/>
      <w:r w:rsidRPr="00B70691">
        <w:rPr>
          <w:b/>
          <w:color w:val="171717" w:themeColor="background2" w:themeShade="1A"/>
          <w:sz w:val="24"/>
        </w:rPr>
        <w:t>Kochar</w:t>
      </w:r>
      <w:proofErr w:type="spellEnd"/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27.</w:t>
      </w:r>
      <w:r w:rsidRPr="00B70691">
        <w:rPr>
          <w:b/>
          <w:color w:val="C45911" w:themeColor="accent2" w:themeShade="BF"/>
          <w:sz w:val="24"/>
        </w:rPr>
        <w:tab/>
        <w:t>Bank provides loans for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Home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Car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Education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B70691">
      <w:pPr>
        <w:spacing w:after="0" w:line="240" w:lineRule="auto"/>
        <w:ind w:left="72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28.</w:t>
      </w:r>
      <w:r w:rsidRPr="00B70691">
        <w:rPr>
          <w:b/>
          <w:color w:val="C45911" w:themeColor="accent2" w:themeShade="BF"/>
          <w:sz w:val="24"/>
        </w:rPr>
        <w:tab/>
        <w:t>Which currency note has security thread?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Rs.50/-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Rs.100/-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Rs.500/-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29.</w:t>
      </w:r>
      <w:r w:rsidRPr="00B70691">
        <w:rPr>
          <w:b/>
          <w:color w:val="C45911" w:themeColor="accent2" w:themeShade="BF"/>
          <w:sz w:val="24"/>
        </w:rPr>
        <w:tab/>
        <w:t>The safest place for keeping money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A pit dug in the ground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An iron box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Bank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Money lender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B70691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30.</w:t>
      </w:r>
      <w:r w:rsidRPr="00B70691">
        <w:rPr>
          <w:b/>
          <w:color w:val="C45911" w:themeColor="accent2" w:themeShade="BF"/>
          <w:sz w:val="24"/>
        </w:rPr>
        <w:tab/>
        <w:t>Gold and silver ornaments should be kept in bank lockers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It is safe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No risk of theft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Both (a) &amp; (b)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31.</w:t>
      </w:r>
      <w:r w:rsidRPr="00B70691">
        <w:rPr>
          <w:b/>
          <w:color w:val="C45911" w:themeColor="accent2" w:themeShade="BF"/>
          <w:sz w:val="24"/>
        </w:rPr>
        <w:tab/>
        <w:t>Currency notes are issued by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RBI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NABARD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Public sector banks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Central Government</w:t>
      </w: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32.</w:t>
      </w:r>
      <w:r w:rsidRPr="00B70691">
        <w:rPr>
          <w:b/>
          <w:color w:val="C45911" w:themeColor="accent2" w:themeShade="BF"/>
          <w:sz w:val="24"/>
        </w:rPr>
        <w:tab/>
        <w:t>Coins are issued by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Government of India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NABARD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Public sector banks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State Bank of India</w:t>
      </w:r>
    </w:p>
    <w:p w:rsidR="00416A99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B70691" w:rsidRPr="00B70691" w:rsidRDefault="00B70691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lastRenderedPageBreak/>
        <w:t>33.</w:t>
      </w:r>
      <w:r w:rsidRPr="00B70691">
        <w:rPr>
          <w:b/>
          <w:color w:val="C45911" w:themeColor="accent2" w:themeShade="BF"/>
          <w:sz w:val="24"/>
        </w:rPr>
        <w:tab/>
        <w:t xml:space="preserve">Bank </w:t>
      </w:r>
      <w:r w:rsidR="00B70691" w:rsidRPr="00B70691">
        <w:rPr>
          <w:b/>
          <w:color w:val="C45911" w:themeColor="accent2" w:themeShade="BF"/>
          <w:sz w:val="24"/>
        </w:rPr>
        <w:t>Pass Book</w:t>
      </w:r>
      <w:r w:rsidRPr="00B70691">
        <w:rPr>
          <w:b/>
          <w:color w:val="C45911" w:themeColor="accent2" w:themeShade="BF"/>
          <w:sz w:val="24"/>
        </w:rPr>
        <w:t xml:space="preserve"> is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Issued by Bank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Contains transaction details of Bank account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Shows balance in account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34.</w:t>
      </w:r>
      <w:r w:rsidRPr="00B70691">
        <w:rPr>
          <w:b/>
          <w:color w:val="C45911" w:themeColor="accent2" w:themeShade="BF"/>
          <w:sz w:val="24"/>
        </w:rPr>
        <w:tab/>
        <w:t xml:space="preserve">Banks pays interest on 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Deposits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Loans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Both (a) &amp; (b)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35.</w:t>
      </w:r>
      <w:r w:rsidRPr="00B70691">
        <w:rPr>
          <w:b/>
          <w:color w:val="C45911" w:themeColor="accent2" w:themeShade="BF"/>
          <w:sz w:val="24"/>
        </w:rPr>
        <w:tab/>
        <w:t>Bank charges interest on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Deposits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Loans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Both (a) &amp; (b)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36.</w:t>
      </w:r>
      <w:r w:rsidRPr="00B70691">
        <w:rPr>
          <w:b/>
          <w:color w:val="C45911" w:themeColor="accent2" w:themeShade="BF"/>
          <w:sz w:val="24"/>
        </w:rPr>
        <w:tab/>
      </w:r>
      <w:r w:rsidR="00B70691" w:rsidRPr="00B70691">
        <w:rPr>
          <w:b/>
          <w:color w:val="C45911" w:themeColor="accent2" w:themeShade="BF"/>
          <w:sz w:val="24"/>
        </w:rPr>
        <w:t>Education Loans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Cover tuition fee &amp; expenses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Are repayable after completion of course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Granted for studies in India &amp; abroad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37.</w:t>
      </w:r>
      <w:r w:rsidRPr="00B70691">
        <w:rPr>
          <w:b/>
          <w:color w:val="C45911" w:themeColor="accent2" w:themeShade="BF"/>
          <w:sz w:val="24"/>
        </w:rPr>
        <w:tab/>
        <w:t>Business Correspondent means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An agent who provides banking services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An agent of business house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A type of money lender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38.</w:t>
      </w:r>
      <w:r w:rsidRPr="00B70691">
        <w:rPr>
          <w:b/>
          <w:color w:val="C45911" w:themeColor="accent2" w:themeShade="BF"/>
          <w:sz w:val="24"/>
        </w:rPr>
        <w:tab/>
        <w:t xml:space="preserve">Internet banking refers to 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Operation of account through internet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 xml:space="preserve">Opening of account through ATM      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Both (a) &amp; (b)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lastRenderedPageBreak/>
        <w:t>39.</w:t>
      </w:r>
      <w:r w:rsidRPr="00B70691">
        <w:rPr>
          <w:b/>
          <w:color w:val="C45911" w:themeColor="accent2" w:themeShade="BF"/>
          <w:sz w:val="24"/>
        </w:rPr>
        <w:tab/>
        <w:t>Nomination once done can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Not be cancelled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Be cancelled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Not be changed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40.</w:t>
      </w:r>
      <w:r w:rsidRPr="00B70691">
        <w:rPr>
          <w:b/>
          <w:color w:val="C45911" w:themeColor="accent2" w:themeShade="BF"/>
          <w:sz w:val="24"/>
        </w:rPr>
        <w:tab/>
        <w:t xml:space="preserve">Who can open bank </w:t>
      </w:r>
      <w:r w:rsidR="00B70691" w:rsidRPr="00B70691">
        <w:rPr>
          <w:b/>
          <w:color w:val="C45911" w:themeColor="accent2" w:themeShade="BF"/>
          <w:sz w:val="24"/>
        </w:rPr>
        <w:t>account?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Indian citizen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Non Resident Indian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proofErr w:type="gramStart"/>
      <w:r w:rsidRPr="00B70691">
        <w:rPr>
          <w:b/>
          <w:color w:val="171717" w:themeColor="background2" w:themeShade="1A"/>
          <w:sz w:val="24"/>
        </w:rPr>
        <w:t>c</w:t>
      </w:r>
      <w:proofErr w:type="gramEnd"/>
      <w:r w:rsidRPr="00B70691">
        <w:rPr>
          <w:b/>
          <w:color w:val="171717" w:themeColor="background2" w:themeShade="1A"/>
          <w:sz w:val="24"/>
        </w:rPr>
        <w:t>)</w:t>
      </w:r>
      <w:r w:rsidRPr="00B70691">
        <w:rPr>
          <w:b/>
          <w:color w:val="171717" w:themeColor="background2" w:themeShade="1A"/>
          <w:sz w:val="24"/>
        </w:rPr>
        <w:tab/>
        <w:t>Illiterate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41.</w:t>
      </w:r>
      <w:r w:rsidRPr="00B70691">
        <w:rPr>
          <w:b/>
          <w:color w:val="C45911" w:themeColor="accent2" w:themeShade="BF"/>
          <w:sz w:val="24"/>
        </w:rPr>
        <w:tab/>
        <w:t>PAN number is required for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Deposits less than Rs.50</w:t>
      </w:r>
      <w:proofErr w:type="gramStart"/>
      <w:r w:rsidRPr="00B70691">
        <w:rPr>
          <w:b/>
          <w:color w:val="171717" w:themeColor="background2" w:themeShade="1A"/>
          <w:sz w:val="24"/>
        </w:rPr>
        <w:t>,000</w:t>
      </w:r>
      <w:proofErr w:type="gramEnd"/>
      <w:r w:rsidRPr="00B70691">
        <w:rPr>
          <w:b/>
          <w:color w:val="171717" w:themeColor="background2" w:themeShade="1A"/>
          <w:sz w:val="24"/>
        </w:rPr>
        <w:t>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Deposits in excess of Rs.1 lac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Deposits Rs.50</w:t>
      </w:r>
      <w:proofErr w:type="gramStart"/>
      <w:r w:rsidRPr="00B70691">
        <w:rPr>
          <w:b/>
          <w:color w:val="171717" w:themeColor="background2" w:themeShade="1A"/>
          <w:sz w:val="24"/>
        </w:rPr>
        <w:t>,000</w:t>
      </w:r>
      <w:proofErr w:type="gramEnd"/>
      <w:r w:rsidRPr="00B70691">
        <w:rPr>
          <w:b/>
          <w:color w:val="171717" w:themeColor="background2" w:themeShade="1A"/>
          <w:sz w:val="24"/>
        </w:rPr>
        <w:t>/- &amp; above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transactions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 xml:space="preserve"> 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42.</w:t>
      </w:r>
      <w:r w:rsidRPr="00B70691">
        <w:rPr>
          <w:b/>
          <w:color w:val="C45911" w:themeColor="accent2" w:themeShade="BF"/>
          <w:sz w:val="24"/>
        </w:rPr>
        <w:tab/>
        <w:t>TDS means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Time Deposit Scheme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Total Deposit Scheme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Tax Deducted at Source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43.</w:t>
      </w:r>
      <w:r w:rsidRPr="00B70691">
        <w:rPr>
          <w:b/>
          <w:color w:val="C45911" w:themeColor="accent2" w:themeShade="BF"/>
          <w:sz w:val="24"/>
        </w:rPr>
        <w:tab/>
        <w:t>Maximum amount of Cheque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Rs.100 crore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No limit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Rs.1 crore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44.</w:t>
      </w:r>
      <w:r w:rsidRPr="00B70691">
        <w:rPr>
          <w:b/>
          <w:color w:val="C45911" w:themeColor="accent2" w:themeShade="BF"/>
          <w:sz w:val="24"/>
        </w:rPr>
        <w:tab/>
        <w:t>Bank draft is issued by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Private Sector Banks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Regional Rural Banks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Public Sector Banks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45.</w:t>
      </w:r>
      <w:r w:rsidRPr="00B70691">
        <w:rPr>
          <w:b/>
          <w:color w:val="C45911" w:themeColor="accent2" w:themeShade="BF"/>
          <w:sz w:val="24"/>
        </w:rPr>
        <w:tab/>
        <w:t>Self Help Group involves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Group of 5 to 20 people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Regular saving habits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lastRenderedPageBreak/>
        <w:t>c)</w:t>
      </w:r>
      <w:r w:rsidRPr="00B70691">
        <w:rPr>
          <w:b/>
          <w:color w:val="171717" w:themeColor="background2" w:themeShade="1A"/>
          <w:sz w:val="24"/>
        </w:rPr>
        <w:tab/>
        <w:t>Inter-lending within the group members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B70691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46.</w:t>
      </w:r>
      <w:r w:rsidRPr="00B70691">
        <w:rPr>
          <w:b/>
          <w:color w:val="C45911" w:themeColor="accent2" w:themeShade="BF"/>
          <w:sz w:val="24"/>
        </w:rPr>
        <w:tab/>
        <w:t xml:space="preserve">Payment of </w:t>
      </w:r>
      <w:proofErr w:type="spellStart"/>
      <w:r w:rsidRPr="00B70691">
        <w:rPr>
          <w:b/>
          <w:color w:val="C45911" w:themeColor="accent2" w:themeShade="BF"/>
          <w:sz w:val="24"/>
        </w:rPr>
        <w:t>cheque</w:t>
      </w:r>
      <w:proofErr w:type="spellEnd"/>
      <w:r w:rsidRPr="00B70691">
        <w:rPr>
          <w:b/>
          <w:color w:val="C45911" w:themeColor="accent2" w:themeShade="BF"/>
          <w:sz w:val="24"/>
        </w:rPr>
        <w:t xml:space="preserve"> can be stopped by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Beneficiary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Nominee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 xml:space="preserve">Drawer of </w:t>
      </w:r>
      <w:proofErr w:type="spellStart"/>
      <w:r w:rsidRPr="00B70691">
        <w:rPr>
          <w:b/>
          <w:color w:val="171717" w:themeColor="background2" w:themeShade="1A"/>
          <w:sz w:val="24"/>
        </w:rPr>
        <w:t>cheque</w:t>
      </w:r>
      <w:proofErr w:type="spellEnd"/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47.</w:t>
      </w:r>
      <w:r w:rsidRPr="00B70691">
        <w:rPr>
          <w:b/>
          <w:color w:val="C45911" w:themeColor="accent2" w:themeShade="BF"/>
          <w:sz w:val="24"/>
        </w:rPr>
        <w:tab/>
        <w:t xml:space="preserve">Account payee </w:t>
      </w:r>
      <w:proofErr w:type="spellStart"/>
      <w:r w:rsidRPr="00B70691">
        <w:rPr>
          <w:b/>
          <w:color w:val="C45911" w:themeColor="accent2" w:themeShade="BF"/>
          <w:sz w:val="24"/>
        </w:rPr>
        <w:t>cheques</w:t>
      </w:r>
      <w:proofErr w:type="spellEnd"/>
      <w:r w:rsidRPr="00B70691">
        <w:rPr>
          <w:b/>
          <w:color w:val="C45911" w:themeColor="accent2" w:themeShade="BF"/>
          <w:sz w:val="24"/>
        </w:rPr>
        <w:t xml:space="preserve"> can be paid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At cash counter of Bank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At ATM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By deposit in Bank account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48.</w:t>
      </w:r>
      <w:r w:rsidRPr="00B70691">
        <w:rPr>
          <w:b/>
          <w:color w:val="C45911" w:themeColor="accent2" w:themeShade="BF"/>
          <w:sz w:val="24"/>
        </w:rPr>
        <w:tab/>
      </w:r>
      <w:proofErr w:type="gramStart"/>
      <w:r w:rsidRPr="00B70691">
        <w:rPr>
          <w:b/>
          <w:color w:val="C45911" w:themeColor="accent2" w:themeShade="BF"/>
          <w:sz w:val="24"/>
        </w:rPr>
        <w:t>In</w:t>
      </w:r>
      <w:proofErr w:type="gramEnd"/>
      <w:r w:rsidRPr="00B70691">
        <w:rPr>
          <w:b/>
          <w:color w:val="C45911" w:themeColor="accent2" w:themeShade="BF"/>
          <w:sz w:val="24"/>
        </w:rPr>
        <w:t xml:space="preserve"> Recurring Deposits,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</w:r>
      <w:proofErr w:type="gramStart"/>
      <w:r w:rsidRPr="00B70691">
        <w:rPr>
          <w:b/>
          <w:color w:val="171717" w:themeColor="background2" w:themeShade="1A"/>
          <w:sz w:val="24"/>
        </w:rPr>
        <w:t>a</w:t>
      </w:r>
      <w:proofErr w:type="gramEnd"/>
      <w:r w:rsidRPr="00B70691">
        <w:rPr>
          <w:b/>
          <w:color w:val="171717" w:themeColor="background2" w:themeShade="1A"/>
          <w:sz w:val="24"/>
        </w:rPr>
        <w:t xml:space="preserve"> fixed sum is deposited every month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</w:r>
      <w:proofErr w:type="gramStart"/>
      <w:r w:rsidRPr="00B70691">
        <w:rPr>
          <w:b/>
          <w:color w:val="171717" w:themeColor="background2" w:themeShade="1A"/>
          <w:sz w:val="24"/>
        </w:rPr>
        <w:t>period</w:t>
      </w:r>
      <w:proofErr w:type="gramEnd"/>
      <w:r w:rsidRPr="00B70691">
        <w:rPr>
          <w:b/>
          <w:color w:val="171717" w:themeColor="background2" w:themeShade="1A"/>
          <w:sz w:val="24"/>
        </w:rPr>
        <w:t xml:space="preserve"> of deposit is a fixed tenure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</w:r>
      <w:proofErr w:type="gramStart"/>
      <w:r w:rsidRPr="00B70691">
        <w:rPr>
          <w:b/>
          <w:color w:val="171717" w:themeColor="background2" w:themeShade="1A"/>
          <w:sz w:val="24"/>
        </w:rPr>
        <w:t>interest</w:t>
      </w:r>
      <w:proofErr w:type="gramEnd"/>
      <w:r w:rsidRPr="00B70691">
        <w:rPr>
          <w:b/>
          <w:color w:val="171717" w:themeColor="background2" w:themeShade="1A"/>
          <w:sz w:val="24"/>
        </w:rPr>
        <w:t xml:space="preserve"> is paid at FDR rate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B70691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49.</w:t>
      </w:r>
      <w:r w:rsidRPr="00B70691">
        <w:rPr>
          <w:b/>
          <w:color w:val="C45911" w:themeColor="accent2" w:themeShade="BF"/>
          <w:sz w:val="24"/>
        </w:rPr>
        <w:tab/>
        <w:t>While making nomination, signature of nominee is required on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Account Opening Form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Nomination form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Affidavit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B70691">
      <w:pPr>
        <w:spacing w:after="0" w:line="240" w:lineRule="auto"/>
        <w:ind w:left="72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50.</w:t>
      </w:r>
      <w:r w:rsidRPr="00B70691">
        <w:rPr>
          <w:b/>
          <w:color w:val="C45911" w:themeColor="accent2" w:themeShade="BF"/>
          <w:sz w:val="24"/>
        </w:rPr>
        <w:tab/>
        <w:t>Interest on Savings Bank Deposits is paid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Every month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Quarterly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Half yearly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Yearly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51.</w:t>
      </w:r>
      <w:r w:rsidRPr="00B70691">
        <w:rPr>
          <w:b/>
          <w:color w:val="C45911" w:themeColor="accent2" w:themeShade="BF"/>
          <w:sz w:val="24"/>
        </w:rPr>
        <w:tab/>
        <w:t>Mutilated notes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</w:r>
      <w:proofErr w:type="gramStart"/>
      <w:r w:rsidRPr="00B70691">
        <w:rPr>
          <w:b/>
          <w:color w:val="171717" w:themeColor="background2" w:themeShade="1A"/>
          <w:sz w:val="24"/>
        </w:rPr>
        <w:t>should</w:t>
      </w:r>
      <w:proofErr w:type="gramEnd"/>
      <w:r w:rsidRPr="00B70691">
        <w:rPr>
          <w:b/>
          <w:color w:val="171717" w:themeColor="background2" w:themeShade="1A"/>
          <w:sz w:val="24"/>
        </w:rPr>
        <w:t xml:space="preserve"> be burnt away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</w:r>
      <w:proofErr w:type="gramStart"/>
      <w:r w:rsidRPr="00B70691">
        <w:rPr>
          <w:b/>
          <w:color w:val="171717" w:themeColor="background2" w:themeShade="1A"/>
          <w:sz w:val="24"/>
        </w:rPr>
        <w:t>should</w:t>
      </w:r>
      <w:proofErr w:type="gramEnd"/>
      <w:r w:rsidRPr="00B70691">
        <w:rPr>
          <w:b/>
          <w:color w:val="171717" w:themeColor="background2" w:themeShade="1A"/>
          <w:sz w:val="24"/>
        </w:rPr>
        <w:t xml:space="preserve"> be thrown away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lastRenderedPageBreak/>
        <w:t>c)</w:t>
      </w:r>
      <w:r w:rsidRPr="00B70691">
        <w:rPr>
          <w:b/>
          <w:color w:val="171717" w:themeColor="background2" w:themeShade="1A"/>
          <w:sz w:val="24"/>
        </w:rPr>
        <w:tab/>
      </w:r>
      <w:proofErr w:type="gramStart"/>
      <w:r w:rsidRPr="00B70691">
        <w:rPr>
          <w:b/>
          <w:color w:val="171717" w:themeColor="background2" w:themeShade="1A"/>
          <w:sz w:val="24"/>
        </w:rPr>
        <w:t>can</w:t>
      </w:r>
      <w:proofErr w:type="gramEnd"/>
      <w:r w:rsidRPr="00B70691">
        <w:rPr>
          <w:b/>
          <w:color w:val="171717" w:themeColor="background2" w:themeShade="1A"/>
          <w:sz w:val="24"/>
        </w:rPr>
        <w:t xml:space="preserve"> be exchanged at Bank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52.</w:t>
      </w:r>
      <w:r w:rsidRPr="00B70691">
        <w:rPr>
          <w:b/>
          <w:color w:val="C45911" w:themeColor="accent2" w:themeShade="BF"/>
          <w:sz w:val="24"/>
        </w:rPr>
        <w:tab/>
        <w:t>ATM can be used for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Cash withdrawal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Account enquiry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Statement of account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B70691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53.</w:t>
      </w:r>
      <w:r w:rsidRPr="00B70691">
        <w:rPr>
          <w:b/>
          <w:color w:val="C45911" w:themeColor="accent2" w:themeShade="BF"/>
          <w:sz w:val="24"/>
        </w:rPr>
        <w:tab/>
      </w:r>
      <w:proofErr w:type="gramStart"/>
      <w:r w:rsidRPr="00B70691">
        <w:rPr>
          <w:b/>
          <w:color w:val="C45911" w:themeColor="accent2" w:themeShade="BF"/>
          <w:sz w:val="24"/>
        </w:rPr>
        <w:t>Upon</w:t>
      </w:r>
      <w:proofErr w:type="gramEnd"/>
      <w:r w:rsidRPr="00B70691">
        <w:rPr>
          <w:b/>
          <w:color w:val="C45911" w:themeColor="accent2" w:themeShade="BF"/>
          <w:sz w:val="24"/>
        </w:rPr>
        <w:t xml:space="preserve"> detection of a counterfeit note at the counter, Bank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Returns the note to the customer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Exchange with a genuine Note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proofErr w:type="gramStart"/>
      <w:r w:rsidRPr="00B70691">
        <w:rPr>
          <w:b/>
          <w:color w:val="171717" w:themeColor="background2" w:themeShade="1A"/>
          <w:sz w:val="24"/>
        </w:rPr>
        <w:t>c</w:t>
      </w:r>
      <w:proofErr w:type="gramEnd"/>
      <w:r w:rsidRPr="00B70691">
        <w:rPr>
          <w:b/>
          <w:color w:val="171717" w:themeColor="background2" w:themeShade="1A"/>
          <w:sz w:val="24"/>
        </w:rPr>
        <w:t>)</w:t>
      </w:r>
      <w:r w:rsidRPr="00B70691">
        <w:rPr>
          <w:b/>
          <w:color w:val="171717" w:themeColor="background2" w:themeShade="1A"/>
          <w:sz w:val="24"/>
        </w:rPr>
        <w:tab/>
        <w:t>Deposit in Account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Impound the Note and issue receipt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54.</w:t>
      </w:r>
      <w:r w:rsidRPr="00B70691">
        <w:rPr>
          <w:b/>
          <w:color w:val="C45911" w:themeColor="accent2" w:themeShade="BF"/>
          <w:sz w:val="24"/>
        </w:rPr>
        <w:tab/>
        <w:t>Fixed Deposit can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</w:r>
      <w:proofErr w:type="gramStart"/>
      <w:r w:rsidRPr="00B70691">
        <w:rPr>
          <w:b/>
          <w:color w:val="171717" w:themeColor="background2" w:themeShade="1A"/>
          <w:sz w:val="24"/>
        </w:rPr>
        <w:t>not</w:t>
      </w:r>
      <w:proofErr w:type="gramEnd"/>
      <w:r w:rsidRPr="00B70691">
        <w:rPr>
          <w:b/>
          <w:color w:val="171717" w:themeColor="background2" w:themeShade="1A"/>
          <w:sz w:val="24"/>
        </w:rPr>
        <w:t xml:space="preserve"> be withdrawn before maturity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</w:r>
      <w:proofErr w:type="gramStart"/>
      <w:r w:rsidRPr="00B70691">
        <w:rPr>
          <w:b/>
          <w:color w:val="171717" w:themeColor="background2" w:themeShade="1A"/>
          <w:sz w:val="24"/>
        </w:rPr>
        <w:t>paid</w:t>
      </w:r>
      <w:proofErr w:type="gramEnd"/>
      <w:r w:rsidRPr="00B70691">
        <w:rPr>
          <w:b/>
          <w:color w:val="171717" w:themeColor="background2" w:themeShade="1A"/>
          <w:sz w:val="24"/>
        </w:rPr>
        <w:t xml:space="preserve"> only after maturity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</w:r>
      <w:proofErr w:type="gramStart"/>
      <w:r w:rsidRPr="00B70691">
        <w:rPr>
          <w:b/>
          <w:color w:val="171717" w:themeColor="background2" w:themeShade="1A"/>
          <w:sz w:val="24"/>
        </w:rPr>
        <w:t>withdrawn</w:t>
      </w:r>
      <w:proofErr w:type="gramEnd"/>
      <w:r w:rsidRPr="00B70691">
        <w:rPr>
          <w:b/>
          <w:color w:val="171717" w:themeColor="background2" w:themeShade="1A"/>
          <w:sz w:val="24"/>
        </w:rPr>
        <w:t xml:space="preserve"> before maturity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55.</w:t>
      </w:r>
      <w:r w:rsidRPr="00B70691">
        <w:rPr>
          <w:b/>
          <w:color w:val="C45911" w:themeColor="accent2" w:themeShade="BF"/>
          <w:sz w:val="24"/>
        </w:rPr>
        <w:tab/>
        <w:t>Interest on FDRs is compounded on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Monthly basis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Quarterly basis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Half yearly basis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Yearly basis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56.</w:t>
      </w:r>
      <w:r w:rsidRPr="00B70691">
        <w:rPr>
          <w:b/>
          <w:color w:val="C45911" w:themeColor="accent2" w:themeShade="BF"/>
          <w:sz w:val="24"/>
        </w:rPr>
        <w:tab/>
        <w:t>Contents of locker are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</w:r>
      <w:proofErr w:type="gramStart"/>
      <w:r w:rsidRPr="00B70691">
        <w:rPr>
          <w:b/>
          <w:color w:val="171717" w:themeColor="background2" w:themeShade="1A"/>
          <w:sz w:val="24"/>
        </w:rPr>
        <w:t>only</w:t>
      </w:r>
      <w:proofErr w:type="gramEnd"/>
      <w:r w:rsidRPr="00B70691">
        <w:rPr>
          <w:b/>
          <w:color w:val="171717" w:themeColor="background2" w:themeShade="1A"/>
          <w:sz w:val="24"/>
        </w:rPr>
        <w:t xml:space="preserve"> known to hirer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</w:r>
      <w:proofErr w:type="gramStart"/>
      <w:r w:rsidRPr="00B70691">
        <w:rPr>
          <w:b/>
          <w:color w:val="171717" w:themeColor="background2" w:themeShade="1A"/>
          <w:sz w:val="24"/>
        </w:rPr>
        <w:t>known</w:t>
      </w:r>
      <w:proofErr w:type="gramEnd"/>
      <w:r w:rsidRPr="00B70691">
        <w:rPr>
          <w:b/>
          <w:color w:val="171717" w:themeColor="background2" w:themeShade="1A"/>
          <w:sz w:val="24"/>
        </w:rPr>
        <w:t xml:space="preserve"> to Bank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Both (a) &amp; (b)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ED74B9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ED74B9">
        <w:rPr>
          <w:b/>
          <w:color w:val="C45911" w:themeColor="accent2" w:themeShade="BF"/>
          <w:sz w:val="24"/>
        </w:rPr>
        <w:t>57.</w:t>
      </w:r>
      <w:r w:rsidRPr="00ED74B9">
        <w:rPr>
          <w:b/>
          <w:color w:val="C45911" w:themeColor="accent2" w:themeShade="BF"/>
          <w:sz w:val="24"/>
        </w:rPr>
        <w:tab/>
        <w:t>If locker rent is not paid, Bank can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</w:r>
      <w:proofErr w:type="gramStart"/>
      <w:r w:rsidRPr="00B70691">
        <w:rPr>
          <w:b/>
          <w:color w:val="171717" w:themeColor="background2" w:themeShade="1A"/>
          <w:sz w:val="24"/>
        </w:rPr>
        <w:t>seal</w:t>
      </w:r>
      <w:proofErr w:type="gramEnd"/>
      <w:r w:rsidRPr="00B70691">
        <w:rPr>
          <w:b/>
          <w:color w:val="171717" w:themeColor="background2" w:themeShade="1A"/>
          <w:sz w:val="24"/>
        </w:rPr>
        <w:t xml:space="preserve"> the locker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</w:r>
      <w:proofErr w:type="gramStart"/>
      <w:r w:rsidRPr="00B70691">
        <w:rPr>
          <w:b/>
          <w:color w:val="171717" w:themeColor="background2" w:themeShade="1A"/>
          <w:sz w:val="24"/>
        </w:rPr>
        <w:t>stop</w:t>
      </w:r>
      <w:proofErr w:type="gramEnd"/>
      <w:r w:rsidRPr="00B70691">
        <w:rPr>
          <w:b/>
          <w:color w:val="171717" w:themeColor="background2" w:themeShade="1A"/>
          <w:sz w:val="24"/>
        </w:rPr>
        <w:t xml:space="preserve"> operation of locker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lastRenderedPageBreak/>
        <w:t>c)</w:t>
      </w:r>
      <w:r w:rsidRPr="00B70691">
        <w:rPr>
          <w:b/>
          <w:color w:val="171717" w:themeColor="background2" w:themeShade="1A"/>
          <w:sz w:val="24"/>
        </w:rPr>
        <w:tab/>
      </w:r>
      <w:proofErr w:type="gramStart"/>
      <w:r w:rsidRPr="00B70691">
        <w:rPr>
          <w:b/>
          <w:color w:val="171717" w:themeColor="background2" w:themeShade="1A"/>
          <w:sz w:val="24"/>
        </w:rPr>
        <w:t>break</w:t>
      </w:r>
      <w:proofErr w:type="gramEnd"/>
      <w:r w:rsidRPr="00B70691">
        <w:rPr>
          <w:b/>
          <w:color w:val="171717" w:themeColor="background2" w:themeShade="1A"/>
          <w:sz w:val="24"/>
        </w:rPr>
        <w:t xml:space="preserve"> open the locker after giving suitable notice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58.</w:t>
      </w:r>
      <w:r w:rsidRPr="00B70691">
        <w:rPr>
          <w:b/>
          <w:color w:val="C45911" w:themeColor="accent2" w:themeShade="BF"/>
          <w:sz w:val="24"/>
        </w:rPr>
        <w:tab/>
        <w:t>MGNREGS stands for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Mahatma Gandhi National Rural Employment Generation Scheme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Mahatma Gandhi Nutrition &amp; Rural Employment Generation Scheme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proofErr w:type="gramStart"/>
      <w:r w:rsidRPr="00B70691">
        <w:rPr>
          <w:b/>
          <w:color w:val="171717" w:themeColor="background2" w:themeShade="1A"/>
          <w:sz w:val="24"/>
        </w:rPr>
        <w:t>c</w:t>
      </w:r>
      <w:proofErr w:type="gramEnd"/>
      <w:r w:rsidRPr="00B70691">
        <w:rPr>
          <w:b/>
          <w:color w:val="171717" w:themeColor="background2" w:themeShade="1A"/>
          <w:sz w:val="24"/>
        </w:rPr>
        <w:t>)</w:t>
      </w:r>
      <w:r w:rsidRPr="00B70691">
        <w:rPr>
          <w:b/>
          <w:color w:val="171717" w:themeColor="background2" w:themeShade="1A"/>
          <w:sz w:val="24"/>
        </w:rPr>
        <w:tab/>
        <w:t>Mahatma Gandhi National Rural Employment Guarantee Scheme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59.</w:t>
      </w:r>
      <w:r w:rsidRPr="00B70691">
        <w:rPr>
          <w:b/>
          <w:color w:val="C45911" w:themeColor="accent2" w:themeShade="BF"/>
          <w:sz w:val="24"/>
        </w:rPr>
        <w:tab/>
        <w:t>Maximum tenure of Fixed Deposit is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5 years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7 years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8 years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10 years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60.</w:t>
      </w:r>
      <w:r w:rsidRPr="00B70691">
        <w:rPr>
          <w:b/>
          <w:color w:val="C45911" w:themeColor="accent2" w:themeShade="BF"/>
          <w:sz w:val="24"/>
        </w:rPr>
        <w:tab/>
        <w:t xml:space="preserve">What is </w:t>
      </w:r>
      <w:proofErr w:type="spellStart"/>
      <w:r w:rsidRPr="00B70691">
        <w:rPr>
          <w:b/>
          <w:color w:val="C45911" w:themeColor="accent2" w:themeShade="BF"/>
          <w:sz w:val="24"/>
        </w:rPr>
        <w:t>RuPay</w:t>
      </w:r>
      <w:proofErr w:type="spellEnd"/>
      <w:r w:rsidRPr="00B70691">
        <w:rPr>
          <w:b/>
          <w:color w:val="C45911" w:themeColor="accent2" w:themeShade="BF"/>
          <w:sz w:val="24"/>
        </w:rPr>
        <w:t xml:space="preserve"> Debit Card?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Domestic debit card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Introduced by National Payments Corporation of India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proofErr w:type="gramStart"/>
      <w:r w:rsidRPr="00B70691">
        <w:rPr>
          <w:b/>
          <w:color w:val="171717" w:themeColor="background2" w:themeShade="1A"/>
          <w:sz w:val="24"/>
        </w:rPr>
        <w:t>c</w:t>
      </w:r>
      <w:proofErr w:type="gramEnd"/>
      <w:r w:rsidRPr="00B70691">
        <w:rPr>
          <w:b/>
          <w:color w:val="171717" w:themeColor="background2" w:themeShade="1A"/>
          <w:sz w:val="24"/>
        </w:rPr>
        <w:t>)</w:t>
      </w:r>
      <w:r w:rsidRPr="00B70691">
        <w:rPr>
          <w:b/>
          <w:color w:val="171717" w:themeColor="background2" w:themeShade="1A"/>
          <w:sz w:val="24"/>
        </w:rPr>
        <w:tab/>
        <w:t xml:space="preserve">Accepted at all ATMs &amp; </w:t>
      </w:r>
      <w:proofErr w:type="spellStart"/>
      <w:r w:rsidRPr="00B70691">
        <w:rPr>
          <w:b/>
          <w:color w:val="171717" w:themeColor="background2" w:themeShade="1A"/>
          <w:sz w:val="24"/>
        </w:rPr>
        <w:t>PoS</w:t>
      </w:r>
      <w:proofErr w:type="spellEnd"/>
      <w:r w:rsidRPr="00B70691">
        <w:rPr>
          <w:b/>
          <w:color w:val="171717" w:themeColor="background2" w:themeShade="1A"/>
          <w:sz w:val="24"/>
        </w:rPr>
        <w:t xml:space="preserve"> machines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B70691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61.</w:t>
      </w:r>
      <w:r w:rsidRPr="00B70691">
        <w:rPr>
          <w:b/>
          <w:color w:val="C45911" w:themeColor="accent2" w:themeShade="BF"/>
          <w:sz w:val="24"/>
        </w:rPr>
        <w:tab/>
        <w:t>To whom Overdraft facility of Rs.5</w:t>
      </w:r>
      <w:proofErr w:type="gramStart"/>
      <w:r w:rsidRPr="00B70691">
        <w:rPr>
          <w:b/>
          <w:color w:val="C45911" w:themeColor="accent2" w:themeShade="BF"/>
          <w:sz w:val="24"/>
        </w:rPr>
        <w:t>,000</w:t>
      </w:r>
      <w:proofErr w:type="gramEnd"/>
      <w:r w:rsidRPr="00B70691">
        <w:rPr>
          <w:b/>
          <w:color w:val="C45911" w:themeColor="accent2" w:themeShade="BF"/>
          <w:sz w:val="24"/>
        </w:rPr>
        <w:t>/- in PMJDY Account is available?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After 6 months of satisfactory conduct of account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One account per household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Customers in age group of 18-60 years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62.</w:t>
      </w:r>
      <w:r w:rsidRPr="00B70691">
        <w:rPr>
          <w:b/>
          <w:color w:val="C45911" w:themeColor="accent2" w:themeShade="BF"/>
          <w:sz w:val="24"/>
        </w:rPr>
        <w:tab/>
        <w:t>What is Direct Benefit Transfer?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lastRenderedPageBreak/>
        <w:t>a)</w:t>
      </w:r>
      <w:r w:rsidRPr="00B70691">
        <w:rPr>
          <w:b/>
          <w:color w:val="171717" w:themeColor="background2" w:themeShade="1A"/>
          <w:sz w:val="24"/>
        </w:rPr>
        <w:tab/>
        <w:t>Cash discount on goods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Remittance through Banks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Transfer of social benefits / subsidies directly in Bank accounts of beneficiaries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63.</w:t>
      </w:r>
      <w:r w:rsidRPr="00B70691">
        <w:rPr>
          <w:b/>
          <w:color w:val="C45911" w:themeColor="accent2" w:themeShade="BF"/>
          <w:sz w:val="24"/>
        </w:rPr>
        <w:tab/>
        <w:t xml:space="preserve">What is meant by </w:t>
      </w:r>
      <w:proofErr w:type="spellStart"/>
      <w:r w:rsidRPr="00B70691">
        <w:rPr>
          <w:b/>
          <w:color w:val="C45911" w:themeColor="accent2" w:themeShade="BF"/>
          <w:sz w:val="24"/>
        </w:rPr>
        <w:t>Aadhaar</w:t>
      </w:r>
      <w:proofErr w:type="spellEnd"/>
      <w:r w:rsidRPr="00B70691">
        <w:rPr>
          <w:b/>
          <w:color w:val="C45911" w:themeColor="accent2" w:themeShade="BF"/>
          <w:sz w:val="24"/>
        </w:rPr>
        <w:t xml:space="preserve"> seeding?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 xml:space="preserve">Linking of </w:t>
      </w:r>
      <w:proofErr w:type="spellStart"/>
      <w:r w:rsidRPr="00B70691">
        <w:rPr>
          <w:b/>
          <w:color w:val="171717" w:themeColor="background2" w:themeShade="1A"/>
          <w:sz w:val="24"/>
        </w:rPr>
        <w:t>Aadhaar</w:t>
      </w:r>
      <w:proofErr w:type="spellEnd"/>
      <w:r w:rsidRPr="00B70691">
        <w:rPr>
          <w:b/>
          <w:color w:val="171717" w:themeColor="background2" w:themeShade="1A"/>
          <w:sz w:val="24"/>
        </w:rPr>
        <w:t xml:space="preserve"> with Bank account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 xml:space="preserve">Duplicate issuance of </w:t>
      </w:r>
      <w:proofErr w:type="spellStart"/>
      <w:r w:rsidRPr="00B70691">
        <w:rPr>
          <w:b/>
          <w:color w:val="171717" w:themeColor="background2" w:themeShade="1A"/>
          <w:sz w:val="24"/>
        </w:rPr>
        <w:t>Aadhaar</w:t>
      </w:r>
      <w:proofErr w:type="spellEnd"/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 xml:space="preserve">Transfer of </w:t>
      </w:r>
      <w:proofErr w:type="spellStart"/>
      <w:r w:rsidRPr="00B70691">
        <w:rPr>
          <w:b/>
          <w:color w:val="171717" w:themeColor="background2" w:themeShade="1A"/>
          <w:sz w:val="24"/>
        </w:rPr>
        <w:t>Aadhaar</w:t>
      </w:r>
      <w:proofErr w:type="spellEnd"/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64.</w:t>
      </w:r>
      <w:r w:rsidRPr="00B70691">
        <w:rPr>
          <w:b/>
          <w:color w:val="C45911" w:themeColor="accent2" w:themeShade="BF"/>
          <w:sz w:val="24"/>
        </w:rPr>
        <w:tab/>
        <w:t>What are the benefits attached to PMJDY?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Accident insurance cover of Rs.1.00 lac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Life insurance cover of Rs.30</w:t>
      </w:r>
      <w:proofErr w:type="gramStart"/>
      <w:r w:rsidRPr="00B70691">
        <w:rPr>
          <w:b/>
          <w:color w:val="171717" w:themeColor="background2" w:themeShade="1A"/>
          <w:sz w:val="24"/>
        </w:rPr>
        <w:t>,000</w:t>
      </w:r>
      <w:proofErr w:type="gramEnd"/>
      <w:r w:rsidRPr="00B70691">
        <w:rPr>
          <w:b/>
          <w:color w:val="171717" w:themeColor="background2" w:themeShade="1A"/>
          <w:sz w:val="24"/>
        </w:rPr>
        <w:t>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Overdraft facility up to Rs.5</w:t>
      </w:r>
      <w:proofErr w:type="gramStart"/>
      <w:r w:rsidRPr="00B70691">
        <w:rPr>
          <w:b/>
          <w:color w:val="171717" w:themeColor="background2" w:themeShade="1A"/>
          <w:sz w:val="24"/>
        </w:rPr>
        <w:t>,000</w:t>
      </w:r>
      <w:proofErr w:type="gramEnd"/>
      <w:r w:rsidRPr="00B70691">
        <w:rPr>
          <w:b/>
          <w:color w:val="171717" w:themeColor="background2" w:themeShade="1A"/>
          <w:sz w:val="24"/>
        </w:rPr>
        <w:t>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65.</w:t>
      </w:r>
      <w:r w:rsidRPr="00B70691">
        <w:rPr>
          <w:b/>
          <w:color w:val="C45911" w:themeColor="accent2" w:themeShade="BF"/>
          <w:sz w:val="24"/>
        </w:rPr>
        <w:tab/>
        <w:t>Who can open an account under PMJDY?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Minor above the age of 10 years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Only lady of the house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Only head of the family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66.</w:t>
      </w:r>
      <w:r w:rsidRPr="00B70691">
        <w:rPr>
          <w:b/>
          <w:color w:val="C45911" w:themeColor="accent2" w:themeShade="BF"/>
          <w:sz w:val="24"/>
        </w:rPr>
        <w:tab/>
        <w:t>Who is Bank Mitra?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Banking Correspondents engaged by Banks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Valuable customer of Bank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Security guard in a branch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ED74B9" w:rsidRPr="00B70691" w:rsidRDefault="00ED74B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ED74B9">
        <w:rPr>
          <w:b/>
          <w:color w:val="C45911" w:themeColor="accent2" w:themeShade="BF"/>
          <w:sz w:val="24"/>
        </w:rPr>
        <w:lastRenderedPageBreak/>
        <w:t>67.</w:t>
      </w:r>
      <w:r w:rsidRPr="00ED74B9">
        <w:rPr>
          <w:b/>
          <w:color w:val="C45911" w:themeColor="accent2" w:themeShade="BF"/>
          <w:sz w:val="24"/>
        </w:rPr>
        <w:tab/>
        <w:t>What is the maximum amount of deposits acceptable in Small accounts?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Rs.30</w:t>
      </w:r>
      <w:proofErr w:type="gramStart"/>
      <w:r w:rsidRPr="00B70691">
        <w:rPr>
          <w:b/>
          <w:color w:val="171717" w:themeColor="background2" w:themeShade="1A"/>
          <w:sz w:val="24"/>
        </w:rPr>
        <w:t>,000</w:t>
      </w:r>
      <w:proofErr w:type="gramEnd"/>
      <w:r w:rsidRPr="00B70691">
        <w:rPr>
          <w:b/>
          <w:color w:val="171717" w:themeColor="background2" w:themeShade="1A"/>
          <w:sz w:val="24"/>
        </w:rPr>
        <w:t>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Rs.40</w:t>
      </w:r>
      <w:proofErr w:type="gramStart"/>
      <w:r w:rsidRPr="00B70691">
        <w:rPr>
          <w:b/>
          <w:color w:val="171717" w:themeColor="background2" w:themeShade="1A"/>
          <w:sz w:val="24"/>
        </w:rPr>
        <w:t>,000</w:t>
      </w:r>
      <w:proofErr w:type="gramEnd"/>
      <w:r w:rsidRPr="00B70691">
        <w:rPr>
          <w:b/>
          <w:color w:val="171717" w:themeColor="background2" w:themeShade="1A"/>
          <w:sz w:val="24"/>
        </w:rPr>
        <w:t>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Rs.50</w:t>
      </w:r>
      <w:proofErr w:type="gramStart"/>
      <w:r w:rsidRPr="00B70691">
        <w:rPr>
          <w:b/>
          <w:color w:val="171717" w:themeColor="background2" w:themeShade="1A"/>
          <w:sz w:val="24"/>
        </w:rPr>
        <w:t>,000</w:t>
      </w:r>
      <w:proofErr w:type="gramEnd"/>
      <w:r w:rsidRPr="00B70691">
        <w:rPr>
          <w:b/>
          <w:color w:val="171717" w:themeColor="background2" w:themeShade="1A"/>
          <w:sz w:val="24"/>
        </w:rPr>
        <w:t>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 xml:space="preserve"> </w:t>
      </w:r>
    </w:p>
    <w:p w:rsidR="00B70691" w:rsidRDefault="00416A99" w:rsidP="00B70691">
      <w:pPr>
        <w:spacing w:after="0" w:line="240" w:lineRule="auto"/>
        <w:ind w:left="72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68.</w:t>
      </w:r>
      <w:r w:rsidRPr="00B70691">
        <w:rPr>
          <w:b/>
          <w:color w:val="C45911" w:themeColor="accent2" w:themeShade="BF"/>
          <w:sz w:val="24"/>
        </w:rPr>
        <w:tab/>
        <w:t>What kinds of services are available free in ‘Basic Savings Bank Deposit Account’?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Receipt / credit of money through NEFT / RTGS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No annual maintenance charges on ATM-cum-Debit card</w:t>
      </w:r>
    </w:p>
    <w:p w:rsidR="00416A99" w:rsidRPr="00B70691" w:rsidRDefault="00416A99" w:rsidP="00B70691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4 withdrawals in a month (including ATM withdrawals)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69.</w:t>
      </w:r>
      <w:r w:rsidRPr="00B70691">
        <w:rPr>
          <w:b/>
          <w:color w:val="C45911" w:themeColor="accent2" w:themeShade="BF"/>
          <w:sz w:val="24"/>
        </w:rPr>
        <w:tab/>
        <w:t>What is the minimum deposit required while opening a BSBD Account?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Rs.100/-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No minimum deposit required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Rs.1</w:t>
      </w:r>
      <w:proofErr w:type="gramStart"/>
      <w:r w:rsidRPr="00B70691">
        <w:rPr>
          <w:b/>
          <w:color w:val="171717" w:themeColor="background2" w:themeShade="1A"/>
          <w:sz w:val="24"/>
        </w:rPr>
        <w:t>,000</w:t>
      </w:r>
      <w:proofErr w:type="gramEnd"/>
      <w:r w:rsidRPr="00B70691">
        <w:rPr>
          <w:b/>
          <w:color w:val="171717" w:themeColor="background2" w:themeShade="1A"/>
          <w:sz w:val="24"/>
        </w:rPr>
        <w:t>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Rs.500/-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70</w:t>
      </w:r>
      <w:r w:rsidRPr="00B70691">
        <w:rPr>
          <w:b/>
          <w:color w:val="C45911" w:themeColor="accent2" w:themeShade="BF"/>
          <w:sz w:val="24"/>
        </w:rPr>
        <w:tab/>
        <w:t xml:space="preserve">What is Atal Pension </w:t>
      </w:r>
      <w:proofErr w:type="spellStart"/>
      <w:r w:rsidRPr="00B70691">
        <w:rPr>
          <w:b/>
          <w:color w:val="C45911" w:themeColor="accent2" w:themeShade="BF"/>
          <w:sz w:val="24"/>
        </w:rPr>
        <w:t>Yojana</w:t>
      </w:r>
      <w:proofErr w:type="spellEnd"/>
      <w:r w:rsidRPr="00B70691">
        <w:rPr>
          <w:b/>
          <w:color w:val="C45911" w:themeColor="accent2" w:themeShade="BF"/>
          <w:sz w:val="24"/>
        </w:rPr>
        <w:t xml:space="preserve"> (APY)?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Provides social security to the unorganized sector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Encourages workers to voluntarily save for their retirement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Fixed pension is paid on attaining age of 60 years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71.</w:t>
      </w:r>
      <w:r w:rsidRPr="00B70691">
        <w:rPr>
          <w:b/>
          <w:color w:val="C45911" w:themeColor="accent2" w:themeShade="BF"/>
          <w:sz w:val="24"/>
        </w:rPr>
        <w:tab/>
        <w:t xml:space="preserve">What is Pradhan </w:t>
      </w:r>
      <w:proofErr w:type="spellStart"/>
      <w:r w:rsidRPr="00B70691">
        <w:rPr>
          <w:b/>
          <w:color w:val="C45911" w:themeColor="accent2" w:themeShade="BF"/>
          <w:sz w:val="24"/>
        </w:rPr>
        <w:t>Mantri</w:t>
      </w:r>
      <w:proofErr w:type="spellEnd"/>
      <w:r w:rsidRPr="00B70691">
        <w:rPr>
          <w:b/>
          <w:color w:val="C45911" w:themeColor="accent2" w:themeShade="BF"/>
          <w:sz w:val="24"/>
        </w:rPr>
        <w:t xml:space="preserve"> Suraksha </w:t>
      </w:r>
      <w:proofErr w:type="spellStart"/>
      <w:r w:rsidRPr="00B70691">
        <w:rPr>
          <w:b/>
          <w:color w:val="C45911" w:themeColor="accent2" w:themeShade="BF"/>
          <w:sz w:val="24"/>
        </w:rPr>
        <w:t>Bima</w:t>
      </w:r>
      <w:proofErr w:type="spellEnd"/>
      <w:r w:rsidRPr="00B70691">
        <w:rPr>
          <w:b/>
          <w:color w:val="C45911" w:themeColor="accent2" w:themeShade="BF"/>
          <w:sz w:val="24"/>
        </w:rPr>
        <w:t xml:space="preserve"> </w:t>
      </w:r>
      <w:proofErr w:type="spellStart"/>
      <w:r w:rsidRPr="00B70691">
        <w:rPr>
          <w:b/>
          <w:color w:val="C45911" w:themeColor="accent2" w:themeShade="BF"/>
          <w:sz w:val="24"/>
        </w:rPr>
        <w:t>Yojana</w:t>
      </w:r>
      <w:proofErr w:type="spellEnd"/>
      <w:r w:rsidRPr="00B70691">
        <w:rPr>
          <w:b/>
          <w:color w:val="C45911" w:themeColor="accent2" w:themeShade="BF"/>
          <w:sz w:val="24"/>
        </w:rPr>
        <w:t xml:space="preserve"> (PMSBY)?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Accidental insurance cover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Life insurance cover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Overdraft up to Rs.5</w:t>
      </w:r>
      <w:proofErr w:type="gramStart"/>
      <w:r w:rsidRPr="00B70691">
        <w:rPr>
          <w:b/>
          <w:color w:val="171717" w:themeColor="background2" w:themeShade="1A"/>
          <w:sz w:val="24"/>
        </w:rPr>
        <w:t>,000</w:t>
      </w:r>
      <w:proofErr w:type="gramEnd"/>
      <w:r w:rsidRPr="00B70691">
        <w:rPr>
          <w:b/>
          <w:color w:val="171717" w:themeColor="background2" w:themeShade="1A"/>
          <w:sz w:val="24"/>
        </w:rPr>
        <w:t>/-</w:t>
      </w:r>
    </w:p>
    <w:p w:rsidR="00416A99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ED74B9" w:rsidRPr="00B70691" w:rsidRDefault="00ED74B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72.</w:t>
      </w:r>
      <w:r w:rsidRPr="00B70691">
        <w:rPr>
          <w:b/>
          <w:color w:val="C45911" w:themeColor="accent2" w:themeShade="BF"/>
          <w:sz w:val="24"/>
        </w:rPr>
        <w:tab/>
        <w:t xml:space="preserve">What is Pradhan </w:t>
      </w:r>
      <w:proofErr w:type="spellStart"/>
      <w:r w:rsidRPr="00B70691">
        <w:rPr>
          <w:b/>
          <w:color w:val="C45911" w:themeColor="accent2" w:themeShade="BF"/>
          <w:sz w:val="24"/>
        </w:rPr>
        <w:t>Mantri</w:t>
      </w:r>
      <w:proofErr w:type="spellEnd"/>
      <w:r w:rsidRPr="00B70691">
        <w:rPr>
          <w:b/>
          <w:color w:val="C45911" w:themeColor="accent2" w:themeShade="BF"/>
          <w:sz w:val="24"/>
        </w:rPr>
        <w:t xml:space="preserve"> </w:t>
      </w:r>
      <w:proofErr w:type="spellStart"/>
      <w:r w:rsidRPr="00B70691">
        <w:rPr>
          <w:b/>
          <w:color w:val="C45911" w:themeColor="accent2" w:themeShade="BF"/>
          <w:sz w:val="24"/>
        </w:rPr>
        <w:t>Jivan</w:t>
      </w:r>
      <w:proofErr w:type="spellEnd"/>
      <w:r w:rsidRPr="00B70691">
        <w:rPr>
          <w:b/>
          <w:color w:val="C45911" w:themeColor="accent2" w:themeShade="BF"/>
          <w:sz w:val="24"/>
        </w:rPr>
        <w:t xml:space="preserve"> </w:t>
      </w:r>
      <w:proofErr w:type="spellStart"/>
      <w:r w:rsidRPr="00B70691">
        <w:rPr>
          <w:b/>
          <w:color w:val="C45911" w:themeColor="accent2" w:themeShade="BF"/>
          <w:sz w:val="24"/>
        </w:rPr>
        <w:t>Jyoti</w:t>
      </w:r>
      <w:proofErr w:type="spellEnd"/>
      <w:r w:rsidRPr="00B70691">
        <w:rPr>
          <w:b/>
          <w:color w:val="C45911" w:themeColor="accent2" w:themeShade="BF"/>
          <w:sz w:val="24"/>
        </w:rPr>
        <w:t xml:space="preserve"> </w:t>
      </w:r>
      <w:proofErr w:type="spellStart"/>
      <w:r w:rsidRPr="00B70691">
        <w:rPr>
          <w:b/>
          <w:color w:val="C45911" w:themeColor="accent2" w:themeShade="BF"/>
          <w:sz w:val="24"/>
        </w:rPr>
        <w:t>Bima</w:t>
      </w:r>
      <w:proofErr w:type="spellEnd"/>
      <w:r w:rsidRPr="00B70691">
        <w:rPr>
          <w:b/>
          <w:color w:val="C45911" w:themeColor="accent2" w:themeShade="BF"/>
          <w:sz w:val="24"/>
        </w:rPr>
        <w:t xml:space="preserve"> </w:t>
      </w:r>
      <w:proofErr w:type="spellStart"/>
      <w:r w:rsidRPr="00B70691">
        <w:rPr>
          <w:b/>
          <w:color w:val="C45911" w:themeColor="accent2" w:themeShade="BF"/>
          <w:sz w:val="24"/>
        </w:rPr>
        <w:t>Yojana</w:t>
      </w:r>
      <w:proofErr w:type="spellEnd"/>
      <w:r w:rsidRPr="00B70691">
        <w:rPr>
          <w:b/>
          <w:color w:val="C45911" w:themeColor="accent2" w:themeShade="BF"/>
          <w:sz w:val="24"/>
        </w:rPr>
        <w:t xml:space="preserve"> (PMJJBY)?</w:t>
      </w:r>
      <w:r w:rsidRPr="00B70691">
        <w:rPr>
          <w:b/>
          <w:color w:val="171717" w:themeColor="background2" w:themeShade="1A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Covers life insurance up to Rs.2 lac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Accident insurance cover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Both (a) &amp; (b)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73.</w:t>
      </w:r>
      <w:r w:rsidRPr="00B70691">
        <w:rPr>
          <w:b/>
          <w:color w:val="C45911" w:themeColor="accent2" w:themeShade="BF"/>
          <w:sz w:val="24"/>
        </w:rPr>
        <w:tab/>
        <w:t>Which type of deposits earns higher interest rate?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Current account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Savings Account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Fixed Deposits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74.</w:t>
      </w:r>
      <w:r w:rsidRPr="00B70691">
        <w:rPr>
          <w:b/>
          <w:color w:val="C45911" w:themeColor="accent2" w:themeShade="BF"/>
          <w:sz w:val="24"/>
        </w:rPr>
        <w:tab/>
        <w:t>Under PMSBY, accidental death claim is available for: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Rs.1 lac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Rs.2 lac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Rs.3 lac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75.</w:t>
      </w:r>
      <w:r w:rsidRPr="00B70691">
        <w:rPr>
          <w:b/>
          <w:color w:val="C45911" w:themeColor="accent2" w:themeShade="BF"/>
          <w:sz w:val="24"/>
        </w:rPr>
        <w:tab/>
        <w:t xml:space="preserve">What is validity period of </w:t>
      </w:r>
      <w:proofErr w:type="spellStart"/>
      <w:r w:rsidRPr="00B70691">
        <w:rPr>
          <w:b/>
          <w:color w:val="C45911" w:themeColor="accent2" w:themeShade="BF"/>
          <w:sz w:val="24"/>
        </w:rPr>
        <w:t>cheque</w:t>
      </w:r>
      <w:proofErr w:type="spellEnd"/>
      <w:r w:rsidRPr="00B70691">
        <w:rPr>
          <w:b/>
          <w:color w:val="C45911" w:themeColor="accent2" w:themeShade="BF"/>
          <w:sz w:val="24"/>
        </w:rPr>
        <w:t>?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4 months from date of issue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3 months from date of issue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1 month from date of issue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Unlimited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76.</w:t>
      </w:r>
      <w:r w:rsidRPr="00B70691">
        <w:rPr>
          <w:b/>
          <w:color w:val="C45911" w:themeColor="accent2" w:themeShade="BF"/>
          <w:sz w:val="24"/>
        </w:rPr>
        <w:tab/>
        <w:t>Under PMSBY, partial disability claim is available for: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Rs.50</w:t>
      </w:r>
      <w:proofErr w:type="gramStart"/>
      <w:r w:rsidRPr="00B70691">
        <w:rPr>
          <w:b/>
          <w:color w:val="171717" w:themeColor="background2" w:themeShade="1A"/>
          <w:sz w:val="24"/>
        </w:rPr>
        <w:t>,000</w:t>
      </w:r>
      <w:proofErr w:type="gramEnd"/>
      <w:r w:rsidRPr="00B70691">
        <w:rPr>
          <w:b/>
          <w:color w:val="171717" w:themeColor="background2" w:themeShade="1A"/>
          <w:sz w:val="24"/>
        </w:rPr>
        <w:t>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Rs.1 lac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Rs.2 lac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77.</w:t>
      </w:r>
      <w:r w:rsidRPr="00B70691">
        <w:rPr>
          <w:b/>
          <w:color w:val="C45911" w:themeColor="accent2" w:themeShade="BF"/>
          <w:sz w:val="24"/>
        </w:rPr>
        <w:tab/>
        <w:t>Can illiterate person be issued Debit card?</w:t>
      </w:r>
      <w:r w:rsidRPr="00B70691">
        <w:rPr>
          <w:b/>
          <w:color w:val="C45911" w:themeColor="accent2" w:themeShade="BF"/>
          <w:sz w:val="24"/>
        </w:rPr>
        <w:tab/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No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Yes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Only in case of joint account</w:t>
      </w:r>
    </w:p>
    <w:p w:rsidR="00416A99" w:rsidRPr="00B70691" w:rsidRDefault="00416A99" w:rsidP="00ED74B9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Only in case he is head of family</w:t>
      </w:r>
    </w:p>
    <w:p w:rsidR="00416A99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F12CA7" w:rsidRPr="00B70691" w:rsidRDefault="00F12CA7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78.</w:t>
      </w:r>
      <w:r w:rsidRPr="00B70691">
        <w:rPr>
          <w:b/>
          <w:color w:val="C45911" w:themeColor="accent2" w:themeShade="BF"/>
          <w:sz w:val="24"/>
        </w:rPr>
        <w:tab/>
        <w:t>Under APY, fixed pension can be chosen from: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Rs.1</w:t>
      </w:r>
      <w:proofErr w:type="gramStart"/>
      <w:r w:rsidRPr="00B70691">
        <w:rPr>
          <w:b/>
          <w:color w:val="171717" w:themeColor="background2" w:themeShade="1A"/>
          <w:sz w:val="24"/>
        </w:rPr>
        <w:t>,000</w:t>
      </w:r>
      <w:proofErr w:type="gramEnd"/>
      <w:r w:rsidRPr="00B70691">
        <w:rPr>
          <w:b/>
          <w:color w:val="171717" w:themeColor="background2" w:themeShade="1A"/>
          <w:sz w:val="24"/>
        </w:rPr>
        <w:t>/-, Rs.2,000/-, Rs.3,000/-, Rs.4,000/-, Rs.5,000/-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Rs.2</w:t>
      </w:r>
      <w:proofErr w:type="gramStart"/>
      <w:r w:rsidRPr="00B70691">
        <w:rPr>
          <w:b/>
          <w:color w:val="171717" w:themeColor="background2" w:themeShade="1A"/>
          <w:sz w:val="24"/>
        </w:rPr>
        <w:t>,000</w:t>
      </w:r>
      <w:proofErr w:type="gramEnd"/>
      <w:r w:rsidRPr="00B70691">
        <w:rPr>
          <w:b/>
          <w:color w:val="171717" w:themeColor="background2" w:themeShade="1A"/>
          <w:sz w:val="24"/>
        </w:rPr>
        <w:t>/-, Rs.3,000/-, Rs.4,000/-, Rs.5,000/-, Rs.6,000/-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Rs.500/-, Rs.1</w:t>
      </w:r>
      <w:proofErr w:type="gramStart"/>
      <w:r w:rsidRPr="00B70691">
        <w:rPr>
          <w:b/>
          <w:color w:val="171717" w:themeColor="background2" w:themeShade="1A"/>
          <w:sz w:val="24"/>
        </w:rPr>
        <w:t>,000</w:t>
      </w:r>
      <w:proofErr w:type="gramEnd"/>
      <w:r w:rsidRPr="00B70691">
        <w:rPr>
          <w:b/>
          <w:color w:val="171717" w:themeColor="background2" w:themeShade="1A"/>
          <w:sz w:val="24"/>
        </w:rPr>
        <w:t>/-, Rs.2,000/-, Rs.3,000/-, Rs.4,000/-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C45911" w:themeColor="accent2" w:themeShade="BF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C45911" w:themeColor="accent2" w:themeShade="BF"/>
          <w:sz w:val="24"/>
        </w:rPr>
        <w:t>79.</w:t>
      </w:r>
      <w:r w:rsidRPr="00B70691">
        <w:rPr>
          <w:b/>
          <w:color w:val="C45911" w:themeColor="accent2" w:themeShade="BF"/>
          <w:sz w:val="24"/>
        </w:rPr>
        <w:tab/>
        <w:t>PMJDY LIC Insurance of Rs.30</w:t>
      </w:r>
      <w:proofErr w:type="gramStart"/>
      <w:r w:rsidRPr="00B70691">
        <w:rPr>
          <w:b/>
          <w:color w:val="C45911" w:themeColor="accent2" w:themeShade="BF"/>
          <w:sz w:val="24"/>
        </w:rPr>
        <w:t>,000</w:t>
      </w:r>
      <w:proofErr w:type="gramEnd"/>
      <w:r w:rsidRPr="00B70691">
        <w:rPr>
          <w:b/>
          <w:color w:val="C45911" w:themeColor="accent2" w:themeShade="BF"/>
          <w:sz w:val="24"/>
        </w:rPr>
        <w:t>/- is available for first time accounts opened</w:t>
      </w:r>
      <w:r w:rsidRPr="00B70691">
        <w:rPr>
          <w:b/>
          <w:color w:val="171717" w:themeColor="background2" w:themeShade="1A"/>
          <w:sz w:val="24"/>
        </w:rPr>
        <w:tab/>
        <w:t>a)</w:t>
      </w:r>
      <w:r w:rsidRPr="00B70691">
        <w:rPr>
          <w:b/>
          <w:color w:val="171717" w:themeColor="background2" w:themeShade="1A"/>
          <w:sz w:val="24"/>
        </w:rPr>
        <w:tab/>
        <w:t>On 15th August 2014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On 26th January 2015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  <w:t>Between 15th August 2014 and 26th January 2015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None of above</w:t>
      </w:r>
    </w:p>
    <w:p w:rsidR="00416A99" w:rsidRPr="00B70691" w:rsidRDefault="00416A99" w:rsidP="00416A99">
      <w:pPr>
        <w:spacing w:after="0" w:line="240" w:lineRule="auto"/>
        <w:rPr>
          <w:b/>
          <w:color w:val="171717" w:themeColor="background2" w:themeShade="1A"/>
          <w:sz w:val="24"/>
        </w:rPr>
      </w:pPr>
    </w:p>
    <w:p w:rsidR="00416A99" w:rsidRPr="00B70691" w:rsidRDefault="00416A99" w:rsidP="00ED74B9">
      <w:pPr>
        <w:spacing w:after="0" w:line="240" w:lineRule="auto"/>
        <w:ind w:left="720" w:hanging="720"/>
        <w:rPr>
          <w:b/>
          <w:color w:val="C45911" w:themeColor="accent2" w:themeShade="BF"/>
          <w:sz w:val="24"/>
        </w:rPr>
      </w:pPr>
      <w:r w:rsidRPr="00B70691">
        <w:rPr>
          <w:b/>
          <w:color w:val="C45911" w:themeColor="accent2" w:themeShade="BF"/>
          <w:sz w:val="24"/>
        </w:rPr>
        <w:t>80.</w:t>
      </w:r>
      <w:r w:rsidRPr="00B70691">
        <w:rPr>
          <w:b/>
          <w:color w:val="C45911" w:themeColor="accent2" w:themeShade="BF"/>
          <w:sz w:val="24"/>
        </w:rPr>
        <w:tab/>
        <w:t>_______ are not covered under PMJDY Life Insurance Scheme of Rs.30</w:t>
      </w:r>
      <w:proofErr w:type="gramStart"/>
      <w:r w:rsidRPr="00B70691">
        <w:rPr>
          <w:b/>
          <w:color w:val="C45911" w:themeColor="accent2" w:themeShade="BF"/>
          <w:sz w:val="24"/>
        </w:rPr>
        <w:t>,000</w:t>
      </w:r>
      <w:proofErr w:type="gramEnd"/>
      <w:r w:rsidRPr="00B70691">
        <w:rPr>
          <w:b/>
          <w:color w:val="C45911" w:themeColor="accent2" w:themeShade="BF"/>
          <w:sz w:val="24"/>
        </w:rPr>
        <w:t>/-</w:t>
      </w:r>
    </w:p>
    <w:p w:rsidR="00416A99" w:rsidRPr="00B70691" w:rsidRDefault="00416A99" w:rsidP="00ED74B9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a)</w:t>
      </w:r>
      <w:r w:rsidRPr="00B70691">
        <w:rPr>
          <w:b/>
          <w:color w:val="171717" w:themeColor="background2" w:themeShade="1A"/>
          <w:sz w:val="24"/>
        </w:rPr>
        <w:tab/>
        <w:t>Employees of Central / State Govt. / Public Sector Undertakings / Banks</w:t>
      </w:r>
    </w:p>
    <w:p w:rsidR="00416A99" w:rsidRPr="00B70691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b)</w:t>
      </w:r>
      <w:r w:rsidRPr="00B70691">
        <w:rPr>
          <w:b/>
          <w:color w:val="171717" w:themeColor="background2" w:themeShade="1A"/>
          <w:sz w:val="24"/>
        </w:rPr>
        <w:tab/>
        <w:t>Income Tax Payee</w:t>
      </w:r>
    </w:p>
    <w:p w:rsidR="00416A99" w:rsidRPr="00B70691" w:rsidRDefault="00416A99" w:rsidP="00ED74B9">
      <w:pPr>
        <w:spacing w:after="0" w:line="240" w:lineRule="auto"/>
        <w:ind w:left="1440" w:hanging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c)</w:t>
      </w:r>
      <w:r w:rsidRPr="00B70691">
        <w:rPr>
          <w:b/>
          <w:color w:val="171717" w:themeColor="background2" w:themeShade="1A"/>
          <w:sz w:val="24"/>
        </w:rPr>
        <w:tab/>
      </w:r>
      <w:proofErr w:type="spellStart"/>
      <w:r w:rsidRPr="00B70691">
        <w:rPr>
          <w:b/>
          <w:color w:val="171717" w:themeColor="background2" w:themeShade="1A"/>
          <w:sz w:val="24"/>
        </w:rPr>
        <w:t>Aam</w:t>
      </w:r>
      <w:proofErr w:type="spellEnd"/>
      <w:r w:rsidRPr="00B70691">
        <w:rPr>
          <w:b/>
          <w:color w:val="171717" w:themeColor="background2" w:themeShade="1A"/>
          <w:sz w:val="24"/>
        </w:rPr>
        <w:t xml:space="preserve"> </w:t>
      </w:r>
      <w:proofErr w:type="spellStart"/>
      <w:r w:rsidRPr="00B70691">
        <w:rPr>
          <w:b/>
          <w:color w:val="171717" w:themeColor="background2" w:themeShade="1A"/>
          <w:sz w:val="24"/>
        </w:rPr>
        <w:t>Aadmi</w:t>
      </w:r>
      <w:proofErr w:type="spellEnd"/>
      <w:r w:rsidRPr="00B70691">
        <w:rPr>
          <w:b/>
          <w:color w:val="171717" w:themeColor="background2" w:themeShade="1A"/>
          <w:sz w:val="24"/>
        </w:rPr>
        <w:t xml:space="preserve"> </w:t>
      </w:r>
      <w:proofErr w:type="spellStart"/>
      <w:r w:rsidRPr="00B70691">
        <w:rPr>
          <w:b/>
          <w:color w:val="171717" w:themeColor="background2" w:themeShade="1A"/>
          <w:sz w:val="24"/>
        </w:rPr>
        <w:t>Bima</w:t>
      </w:r>
      <w:proofErr w:type="spellEnd"/>
      <w:r w:rsidRPr="00B70691">
        <w:rPr>
          <w:b/>
          <w:color w:val="171717" w:themeColor="background2" w:themeShade="1A"/>
          <w:sz w:val="24"/>
        </w:rPr>
        <w:t xml:space="preserve"> </w:t>
      </w:r>
      <w:proofErr w:type="spellStart"/>
      <w:r w:rsidRPr="00B70691">
        <w:rPr>
          <w:b/>
          <w:color w:val="171717" w:themeColor="background2" w:themeShade="1A"/>
          <w:sz w:val="24"/>
        </w:rPr>
        <w:t>Yojana</w:t>
      </w:r>
      <w:proofErr w:type="spellEnd"/>
      <w:r w:rsidRPr="00B70691">
        <w:rPr>
          <w:b/>
          <w:color w:val="171717" w:themeColor="background2" w:themeShade="1A"/>
          <w:sz w:val="24"/>
        </w:rPr>
        <w:t xml:space="preserve"> beneficiaries</w:t>
      </w:r>
    </w:p>
    <w:p w:rsidR="00217368" w:rsidRDefault="00416A99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  <w:r w:rsidRPr="00B70691">
        <w:rPr>
          <w:b/>
          <w:color w:val="171717" w:themeColor="background2" w:themeShade="1A"/>
          <w:sz w:val="24"/>
        </w:rPr>
        <w:t>d)</w:t>
      </w:r>
      <w:r w:rsidRPr="00B70691">
        <w:rPr>
          <w:b/>
          <w:color w:val="171717" w:themeColor="background2" w:themeShade="1A"/>
          <w:sz w:val="24"/>
        </w:rPr>
        <w:tab/>
        <w:t>All of above</w:t>
      </w:r>
    </w:p>
    <w:p w:rsidR="00F12CA7" w:rsidRDefault="00F12CA7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</w:p>
    <w:p w:rsidR="00F12CA7" w:rsidRDefault="00F12CA7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</w:p>
    <w:p w:rsidR="00F12CA7" w:rsidRDefault="00F12CA7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</w:p>
    <w:p w:rsidR="00F12CA7" w:rsidRDefault="00F12CA7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</w:p>
    <w:p w:rsidR="00F12CA7" w:rsidRDefault="00F12CA7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</w:p>
    <w:p w:rsidR="00F12CA7" w:rsidRDefault="00F12CA7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</w:p>
    <w:p w:rsidR="00F12CA7" w:rsidRDefault="00F12CA7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</w:p>
    <w:p w:rsidR="00F12CA7" w:rsidRDefault="00F12CA7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</w:p>
    <w:p w:rsidR="00F12CA7" w:rsidRDefault="00F12CA7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</w:p>
    <w:p w:rsidR="00F12CA7" w:rsidRDefault="00F12CA7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</w:p>
    <w:p w:rsidR="00F12CA7" w:rsidRDefault="00F12CA7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</w:p>
    <w:p w:rsidR="00F12CA7" w:rsidRDefault="00F12CA7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</w:p>
    <w:p w:rsidR="00F12CA7" w:rsidRDefault="00F12CA7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</w:p>
    <w:p w:rsidR="00F12CA7" w:rsidRDefault="00F12CA7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</w:p>
    <w:p w:rsidR="00F12CA7" w:rsidRDefault="00F12CA7" w:rsidP="00F12CA7">
      <w:pPr>
        <w:spacing w:line="360" w:lineRule="auto"/>
        <w:jc w:val="center"/>
        <w:rPr>
          <w:b/>
        </w:rPr>
        <w:sectPr w:rsidR="00F12CA7" w:rsidSect="00B70691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12CA7" w:rsidRPr="00F12CA7" w:rsidRDefault="00F12CA7" w:rsidP="00F12CA7">
      <w:pPr>
        <w:spacing w:line="360" w:lineRule="auto"/>
        <w:jc w:val="center"/>
        <w:rPr>
          <w:b/>
          <w:sz w:val="28"/>
          <w:u w:val="single"/>
        </w:rPr>
      </w:pPr>
      <w:r w:rsidRPr="00F12CA7">
        <w:rPr>
          <w:b/>
          <w:sz w:val="28"/>
          <w:u w:val="single"/>
        </w:rPr>
        <w:lastRenderedPageBreak/>
        <w:t>Answer Key</w:t>
      </w:r>
    </w:p>
    <w:tbl>
      <w:tblPr>
        <w:tblStyle w:val="GridTable1Light-Accent2"/>
        <w:tblpPr w:leftFromText="180" w:rightFromText="180" w:vertAnchor="text" w:horzAnchor="margin" w:tblpY="-29"/>
        <w:tblW w:w="9816" w:type="dxa"/>
        <w:tblLook w:val="04A0" w:firstRow="1" w:lastRow="0" w:firstColumn="1" w:lastColumn="0" w:noHBand="0" w:noVBand="1"/>
      </w:tblPr>
      <w:tblGrid>
        <w:gridCol w:w="1227"/>
        <w:gridCol w:w="1227"/>
        <w:gridCol w:w="1227"/>
        <w:gridCol w:w="1227"/>
        <w:gridCol w:w="1227"/>
        <w:gridCol w:w="1227"/>
        <w:gridCol w:w="1227"/>
        <w:gridCol w:w="1227"/>
      </w:tblGrid>
      <w:tr w:rsidR="00F12CA7" w:rsidRPr="00F12CA7" w:rsidTr="00F12C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vAlign w:val="center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Q.</w:t>
            </w:r>
          </w:p>
        </w:tc>
        <w:tc>
          <w:tcPr>
            <w:tcW w:w="1227" w:type="dxa"/>
            <w:vAlign w:val="center"/>
            <w:hideMark/>
          </w:tcPr>
          <w:p w:rsidR="00F12CA7" w:rsidRPr="00F12CA7" w:rsidRDefault="00F12CA7" w:rsidP="00F12C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A.</w:t>
            </w:r>
          </w:p>
        </w:tc>
        <w:tc>
          <w:tcPr>
            <w:tcW w:w="1227" w:type="dxa"/>
            <w:vAlign w:val="center"/>
            <w:hideMark/>
          </w:tcPr>
          <w:p w:rsidR="00F12CA7" w:rsidRPr="00F12CA7" w:rsidRDefault="00F12CA7" w:rsidP="00F12C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Q.</w:t>
            </w:r>
          </w:p>
        </w:tc>
        <w:tc>
          <w:tcPr>
            <w:tcW w:w="1227" w:type="dxa"/>
            <w:vAlign w:val="center"/>
            <w:hideMark/>
          </w:tcPr>
          <w:p w:rsidR="00F12CA7" w:rsidRPr="00F12CA7" w:rsidRDefault="00F12CA7" w:rsidP="00F12C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A.</w:t>
            </w:r>
          </w:p>
        </w:tc>
        <w:tc>
          <w:tcPr>
            <w:tcW w:w="1227" w:type="dxa"/>
            <w:vAlign w:val="center"/>
            <w:hideMark/>
          </w:tcPr>
          <w:p w:rsidR="00F12CA7" w:rsidRPr="00F12CA7" w:rsidRDefault="00F12CA7" w:rsidP="00F12C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Q.</w:t>
            </w:r>
          </w:p>
        </w:tc>
        <w:tc>
          <w:tcPr>
            <w:tcW w:w="1227" w:type="dxa"/>
            <w:vAlign w:val="center"/>
            <w:hideMark/>
          </w:tcPr>
          <w:p w:rsidR="00F12CA7" w:rsidRPr="00F12CA7" w:rsidRDefault="00F12CA7" w:rsidP="00F12C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A.</w:t>
            </w:r>
          </w:p>
        </w:tc>
        <w:tc>
          <w:tcPr>
            <w:tcW w:w="1227" w:type="dxa"/>
            <w:vAlign w:val="center"/>
            <w:hideMark/>
          </w:tcPr>
          <w:p w:rsidR="00F12CA7" w:rsidRPr="00F12CA7" w:rsidRDefault="00F12CA7" w:rsidP="00F12C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Q.</w:t>
            </w:r>
          </w:p>
        </w:tc>
        <w:tc>
          <w:tcPr>
            <w:tcW w:w="1227" w:type="dxa"/>
            <w:vAlign w:val="center"/>
            <w:hideMark/>
          </w:tcPr>
          <w:p w:rsidR="00F12CA7" w:rsidRPr="00F12CA7" w:rsidRDefault="00F12CA7" w:rsidP="00F12C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A.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21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41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61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d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2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22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42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62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c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3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23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43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63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a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4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24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44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64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d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5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25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45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65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d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6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26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46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66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a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7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27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47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67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c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8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28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48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68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d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9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29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49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69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b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10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30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50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70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d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11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31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51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71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a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12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32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52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72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a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13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33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53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73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c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14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34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54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74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b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15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35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55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75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b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16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36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56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76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b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17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37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57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77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b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18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38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a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58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78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a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19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39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b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59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79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c</w:t>
            </w:r>
          </w:p>
        </w:tc>
      </w:tr>
      <w:tr w:rsidR="00F12CA7" w:rsidRPr="00F12CA7" w:rsidTr="00F12CA7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hideMark/>
          </w:tcPr>
          <w:p w:rsidR="00F12CA7" w:rsidRPr="00F12CA7" w:rsidRDefault="00F12CA7" w:rsidP="00F12CA7">
            <w:pPr>
              <w:jc w:val="center"/>
              <w:rPr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color w:val="000000"/>
                <w:sz w:val="28"/>
                <w:szCs w:val="20"/>
                <w:lang w:eastAsia="en-IN" w:bidi="hi-IN"/>
              </w:rPr>
              <w:t>20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c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40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val="en-IN"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60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d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80</w:t>
            </w:r>
          </w:p>
        </w:tc>
        <w:tc>
          <w:tcPr>
            <w:tcW w:w="1227" w:type="dxa"/>
            <w:hideMark/>
          </w:tcPr>
          <w:p w:rsidR="00F12CA7" w:rsidRPr="00F12CA7" w:rsidRDefault="00F12CA7" w:rsidP="00F12C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0"/>
                <w:lang w:val="en-IN" w:eastAsia="en-IN" w:bidi="hi-IN"/>
              </w:rPr>
            </w:pPr>
            <w:r w:rsidRPr="00F12CA7">
              <w:rPr>
                <w:b/>
                <w:color w:val="000000"/>
                <w:sz w:val="28"/>
                <w:szCs w:val="20"/>
                <w:lang w:eastAsia="en-IN" w:bidi="hi-IN"/>
              </w:rPr>
              <w:t>d</w:t>
            </w:r>
          </w:p>
        </w:tc>
      </w:tr>
    </w:tbl>
    <w:p w:rsidR="00F12CA7" w:rsidRDefault="00F12CA7" w:rsidP="00F12CA7">
      <w:pPr>
        <w:spacing w:line="360" w:lineRule="auto"/>
        <w:jc w:val="both"/>
      </w:pPr>
    </w:p>
    <w:p w:rsidR="00F12CA7" w:rsidRPr="00B70691" w:rsidRDefault="00F12CA7" w:rsidP="00416A99">
      <w:pPr>
        <w:spacing w:after="0" w:line="240" w:lineRule="auto"/>
        <w:ind w:left="720"/>
        <w:rPr>
          <w:b/>
          <w:color w:val="171717" w:themeColor="background2" w:themeShade="1A"/>
          <w:sz w:val="24"/>
        </w:rPr>
      </w:pPr>
    </w:p>
    <w:sectPr w:rsidR="00F12CA7" w:rsidRPr="00B70691" w:rsidSect="00F12CA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A99"/>
    <w:rsid w:val="00416A99"/>
    <w:rsid w:val="00A32928"/>
    <w:rsid w:val="00AB333E"/>
    <w:rsid w:val="00B56F48"/>
    <w:rsid w:val="00B70691"/>
    <w:rsid w:val="00C1236A"/>
    <w:rsid w:val="00ED74B9"/>
    <w:rsid w:val="00F1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58B49C-EB83-4F5E-9529-235718CC9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0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dTable1Light-Accent2">
    <w:name w:val="Grid Table 1 Light Accent 2"/>
    <w:basedOn w:val="TableNormal"/>
    <w:uiPriority w:val="46"/>
    <w:rsid w:val="00F12CA7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1665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2015-09-30T04:51:00Z</dcterms:created>
  <dcterms:modified xsi:type="dcterms:W3CDTF">2015-09-30T04:51:00Z</dcterms:modified>
</cp:coreProperties>
</file>